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98E" w:rsidRPr="00076967" w:rsidRDefault="00DE498E">
      <w:pPr>
        <w:rPr>
          <w:rFonts w:ascii="Garamond" w:hAnsi="Garamond"/>
        </w:rPr>
      </w:pPr>
    </w:p>
    <w:p w:rsidR="00014108" w:rsidRPr="00076967" w:rsidRDefault="00014108" w:rsidP="00BF155C">
      <w:pPr>
        <w:pStyle w:val="Testocentrato"/>
        <w:numPr>
          <w:ilvl w:val="0"/>
          <w:numId w:val="0"/>
        </w:numPr>
        <w:pBdr>
          <w:bottom w:val="single" w:sz="4" w:space="1" w:color="auto"/>
        </w:pBdr>
        <w:ind w:hanging="567"/>
        <w:jc w:val="left"/>
        <w:rPr>
          <w:rFonts w:ascii="Garamond" w:hAnsi="Garamond"/>
          <w:b/>
          <w:sz w:val="24"/>
          <w:szCs w:val="24"/>
        </w:rPr>
      </w:pPr>
      <w:r w:rsidRPr="00076967">
        <w:rPr>
          <w:rFonts w:ascii="Garamond" w:hAnsi="Garamond"/>
          <w:b/>
          <w:sz w:val="24"/>
          <w:szCs w:val="24"/>
        </w:rPr>
        <w:t xml:space="preserve">Allegato </w:t>
      </w:r>
      <w:r w:rsidR="00BF155C" w:rsidRPr="00076967">
        <w:rPr>
          <w:rFonts w:ascii="Garamond" w:hAnsi="Garamond"/>
          <w:b/>
          <w:sz w:val="24"/>
          <w:szCs w:val="24"/>
        </w:rPr>
        <w:t>7</w:t>
      </w:r>
      <w:r w:rsidRPr="00076967">
        <w:rPr>
          <w:rFonts w:ascii="Garamond" w:hAnsi="Garamond"/>
          <w:b/>
          <w:sz w:val="24"/>
          <w:szCs w:val="24"/>
        </w:rPr>
        <w:t xml:space="preserve"> –  </w:t>
      </w:r>
      <w:r w:rsidR="00BF155C" w:rsidRPr="00076967">
        <w:rPr>
          <w:rFonts w:ascii="Garamond" w:hAnsi="Garamond"/>
          <w:b/>
          <w:sz w:val="24"/>
          <w:szCs w:val="24"/>
        </w:rPr>
        <w:t>Modello dichiarazioni integrative</w:t>
      </w:r>
    </w:p>
    <w:p w:rsidR="00014108" w:rsidRPr="00076967" w:rsidRDefault="00014108" w:rsidP="00014108">
      <w:pPr>
        <w:rPr>
          <w:rFonts w:ascii="Garamond" w:hAnsi="Garamond"/>
        </w:rPr>
      </w:pP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r w:rsidRPr="00076967">
        <w:rPr>
          <w:rFonts w:ascii="Garamond" w:hAnsi="Garamond"/>
        </w:rPr>
        <w:tab/>
      </w:r>
    </w:p>
    <w:p w:rsidR="00014108" w:rsidRPr="00076967" w:rsidRDefault="006C2E0E" w:rsidP="006C2E0E">
      <w:pPr>
        <w:ind w:left="5387"/>
        <w:jc w:val="right"/>
        <w:rPr>
          <w:rFonts w:ascii="Garamond" w:hAnsi="Garamond"/>
        </w:rPr>
      </w:pPr>
      <w:r w:rsidRPr="00076967">
        <w:rPr>
          <w:rFonts w:ascii="Garamond" w:hAnsi="Garamond"/>
        </w:rPr>
        <w:t xml:space="preserve">All’Autorità di Bacino Distrettuale dell’Appennino Meridionale </w:t>
      </w:r>
    </w:p>
    <w:p w:rsidR="006C2E0E" w:rsidRPr="00076967" w:rsidRDefault="006C2E0E" w:rsidP="006C2E0E">
      <w:pPr>
        <w:ind w:left="5387"/>
        <w:jc w:val="right"/>
        <w:rPr>
          <w:rFonts w:ascii="Garamond" w:hAnsi="Garamond"/>
        </w:rPr>
      </w:pPr>
      <w:r w:rsidRPr="00076967">
        <w:rPr>
          <w:rFonts w:ascii="Garamond" w:hAnsi="Garamond"/>
        </w:rPr>
        <w:t>viale A. Lincoln – 81100 Caserta</w:t>
      </w:r>
    </w:p>
    <w:p w:rsidR="006C2E0E" w:rsidRPr="00076967" w:rsidRDefault="006C2E0E" w:rsidP="006C2E0E">
      <w:pPr>
        <w:ind w:left="4962" w:hanging="6"/>
        <w:rPr>
          <w:rFonts w:ascii="Garamond" w:hAnsi="Garamond"/>
        </w:rPr>
      </w:pPr>
    </w:p>
    <w:p w:rsidR="00014108" w:rsidRPr="00076967" w:rsidRDefault="00014108" w:rsidP="00014108">
      <w:pPr>
        <w:spacing w:line="100" w:lineRule="atLeast"/>
        <w:jc w:val="both"/>
        <w:rPr>
          <w:rFonts w:ascii="Garamond" w:hAnsi="Garamond"/>
        </w:rPr>
      </w:pPr>
    </w:p>
    <w:p w:rsidR="009F0799" w:rsidRDefault="00014108" w:rsidP="009F0799">
      <w:pPr>
        <w:spacing w:line="276" w:lineRule="auto"/>
        <w:jc w:val="both"/>
        <w:rPr>
          <w:rFonts w:ascii="Garamond" w:hAnsi="Garamond"/>
          <w:b/>
          <w:shd w:val="clear" w:color="auto" w:fill="FFFFFF"/>
        </w:rPr>
      </w:pPr>
      <w:r w:rsidRPr="00076967">
        <w:rPr>
          <w:rFonts w:ascii="Garamond" w:hAnsi="Garamond"/>
          <w:b/>
          <w:shd w:val="clear" w:color="auto" w:fill="FFFFFF"/>
        </w:rPr>
        <w:t xml:space="preserve">Oggetto: </w:t>
      </w:r>
      <w:r w:rsidR="009F0799">
        <w:rPr>
          <w:rFonts w:ascii="Garamond" w:hAnsi="Garamond"/>
          <w:b/>
          <w:bCs/>
          <w:lang w:bidi="it-IT"/>
        </w:rPr>
        <w:t xml:space="preserve">Gara a procedura aperta per l’appalto dei servizi tecnici di architettura e ingegneria relativi al progetto definitivo, progetto esecutivo, coordinamento della sicurezza in fase di progettazione, rilievi e indagini dell’intervento denominato “AZIONE INTEGRATA DELLA MITIGAZIONE DEL RISCHIO IDROGEOLOGICO DELLA FOCE VOLTURNO E DEL LITORALE DOMITIO” – I° LOTTO (AREA NORD LAVAPIATTI) - Codice CUP D76B19000130005 </w:t>
      </w:r>
      <w:r w:rsidR="009F0799">
        <w:rPr>
          <w:rFonts w:ascii="Garamond" w:hAnsi="Garamond"/>
          <w:b/>
        </w:rPr>
        <w:t xml:space="preserve">- </w:t>
      </w:r>
      <w:r w:rsidR="009B799F" w:rsidRPr="00404D48">
        <w:rPr>
          <w:rFonts w:ascii="Garamond" w:hAnsi="Garamond"/>
          <w:b/>
          <w:shd w:val="clear" w:color="auto" w:fill="FFFFFF"/>
        </w:rPr>
        <w:t>CIG 9031485930</w:t>
      </w:r>
      <w:bookmarkStart w:id="0" w:name="_GoBack"/>
      <w:bookmarkEnd w:id="0"/>
    </w:p>
    <w:p w:rsidR="00014108" w:rsidRPr="00076967" w:rsidRDefault="00014108">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u w:val="single"/>
          <w:shd w:val="clear" w:color="auto" w:fill="FFFFFF"/>
        </w:rPr>
        <w:t>La dichiarazione dovrà essere resa</w:t>
      </w:r>
      <w:r w:rsidRPr="00076967">
        <w:rPr>
          <w:rFonts w:ascii="Garamond" w:hAnsi="Garamond"/>
          <w:bCs/>
          <w:i/>
          <w:shd w:val="clear" w:color="auto" w:fill="FFFFFF"/>
        </w:rPr>
        <w:t xml:space="preserve">: dal legale rappresentante in nome e per conto dell'operatore economico o da un procuratore che in tal caso dovrà presentare la procura speciale in originale o copia; (si precisa che in caso di raggruppamento/consorzio ordinario/GEIE, da costituirsi, e reti di imprese tale dichiarazione </w:t>
      </w:r>
      <w:r w:rsidRPr="00076967">
        <w:rPr>
          <w:rFonts w:ascii="Garamond" w:hAnsi="Garamond"/>
          <w:bCs/>
          <w:i/>
          <w:u w:val="single"/>
          <w:shd w:val="clear" w:color="auto" w:fill="FFFFFF"/>
        </w:rPr>
        <w:t>dovrà essere resa da ciascun operatore economico</w:t>
      </w:r>
      <w:r w:rsidRPr="00076967">
        <w:rPr>
          <w:rFonts w:ascii="Garamond" w:hAnsi="Garamond"/>
          <w:bCs/>
          <w:i/>
          <w:shd w:val="clear" w:color="auto" w:fill="FFFFFF"/>
        </w:rPr>
        <w:t xml:space="preserve"> facente parte della riunione) </w:t>
      </w:r>
      <w:r w:rsidRPr="00076967">
        <w:rPr>
          <w:rFonts w:ascii="Garamond" w:hAnsi="Garamond"/>
          <w:bCs/>
          <w:i/>
          <w:u w:val="single"/>
          <w:shd w:val="clear" w:color="auto" w:fill="FFFFFF"/>
        </w:rPr>
        <w:t>e contenente</w:t>
      </w:r>
      <w:r w:rsidRPr="00076967">
        <w:rPr>
          <w:rFonts w:ascii="Garamond" w:hAnsi="Garamond"/>
          <w:bCs/>
          <w:i/>
          <w:shd w:val="clear" w:color="auto" w:fill="FFFFFF"/>
        </w:rPr>
        <w:t xml:space="preserve">: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xml:space="preserve">- i dati anagrafici del firmatario,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l'indicazione degli amministratori (indicare nomi e cognomi, luogo e data di nascita, codice fiscale, indirizzo completo della residenza). In particolare:</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imprese individuali dovrà risultare il titolare,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società in nome collettivo dovranno risultare i soci,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le società in accomandita semplice i soci accomandatari, </w:t>
      </w:r>
    </w:p>
    <w:p w:rsidR="00405DE1" w:rsidRPr="00076967" w:rsidRDefault="00405DE1" w:rsidP="00405DE1">
      <w:pPr>
        <w:numPr>
          <w:ilvl w:val="0"/>
          <w:numId w:val="18"/>
        </w:numPr>
        <w:spacing w:line="100" w:lineRule="atLeast"/>
        <w:jc w:val="both"/>
        <w:rPr>
          <w:rFonts w:ascii="Garamond" w:hAnsi="Garamond"/>
          <w:bCs/>
          <w:i/>
          <w:shd w:val="clear" w:color="auto" w:fill="FFFFFF"/>
        </w:rPr>
      </w:pPr>
      <w:r w:rsidRPr="00076967">
        <w:rPr>
          <w:rFonts w:ascii="Garamond" w:hAnsi="Garamond"/>
          <w:bCs/>
          <w:i/>
          <w:shd w:val="clear" w:color="auto" w:fill="FFFFFF"/>
        </w:rPr>
        <w:t xml:space="preserve">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soci;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xml:space="preserve">- l'indicazione di tutti i Direttori Tecnici (indicare nomi e cognomi, luogo e data di nascita, codice fiscale, indirizzo completo della residenza). </w:t>
      </w:r>
    </w:p>
    <w:p w:rsidR="00405DE1" w:rsidRPr="00076967" w:rsidRDefault="00405DE1" w:rsidP="00405DE1">
      <w:pPr>
        <w:spacing w:line="100" w:lineRule="atLeast"/>
        <w:ind w:left="-567"/>
        <w:jc w:val="both"/>
        <w:rPr>
          <w:rFonts w:ascii="Garamond" w:hAnsi="Garamond"/>
          <w:bCs/>
          <w:i/>
          <w:shd w:val="clear" w:color="auto" w:fill="FFFFFF"/>
        </w:rPr>
      </w:pPr>
      <w:r w:rsidRPr="00076967">
        <w:rPr>
          <w:rFonts w:ascii="Garamond" w:hAnsi="Garamond"/>
          <w:bCs/>
          <w:i/>
          <w:shd w:val="clear" w:color="auto" w:fill="FFFFFF"/>
        </w:rPr>
        <w:t>- i soggetti cessati dalla carica nell'anno antecedente la data di pubblicazione del bando di gara(indicare nomi e cognomi, luogo e data di nascita, codice fiscale, indirizzo completo della residenza)</w:t>
      </w: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405DE1" w:rsidRPr="00076967" w:rsidRDefault="00405DE1">
      <w:pPr>
        <w:spacing w:line="100" w:lineRule="atLeast"/>
        <w:ind w:left="-567"/>
        <w:jc w:val="both"/>
        <w:rPr>
          <w:rFonts w:ascii="Garamond" w:hAnsi="Garamond"/>
          <w:b/>
          <w:shd w:val="clear" w:color="auto" w:fill="FFFFFF"/>
        </w:rPr>
      </w:pPr>
    </w:p>
    <w:p w:rsidR="00014108" w:rsidRPr="00076967" w:rsidRDefault="00014108">
      <w:pPr>
        <w:spacing w:line="100" w:lineRule="atLeast"/>
        <w:ind w:left="-567"/>
        <w:jc w:val="both"/>
        <w:rPr>
          <w:rFonts w:ascii="Garamond" w:hAnsi="Garamond"/>
          <w:b/>
        </w:rPr>
      </w:pPr>
    </w:p>
    <w:p w:rsidR="00DE498E" w:rsidRPr="00076967" w:rsidRDefault="00DE498E">
      <w:pPr>
        <w:pStyle w:val="sche3"/>
        <w:tabs>
          <w:tab w:val="left" w:pos="9214"/>
        </w:tabs>
        <w:spacing w:line="360" w:lineRule="auto"/>
        <w:ind w:left="-567"/>
        <w:rPr>
          <w:rFonts w:ascii="Garamond" w:hAnsi="Garamond"/>
          <w:sz w:val="24"/>
          <w:szCs w:val="24"/>
        </w:rPr>
      </w:pPr>
      <w:r w:rsidRPr="00076967">
        <w:rPr>
          <w:rFonts w:ascii="Garamond" w:hAnsi="Garamond"/>
          <w:sz w:val="24"/>
          <w:szCs w:val="24"/>
          <w:lang w:val="it-IT"/>
        </w:rPr>
        <w:t>Il sottoscritto___________________________________________________ nato il _____________________</w:t>
      </w:r>
    </w:p>
    <w:p w:rsidR="00DE498E" w:rsidRPr="00076967" w:rsidRDefault="00512379">
      <w:pPr>
        <w:pStyle w:val="sche3"/>
        <w:tabs>
          <w:tab w:val="left" w:pos="9214"/>
        </w:tabs>
        <w:spacing w:line="360" w:lineRule="auto"/>
        <w:ind w:left="-567"/>
        <w:rPr>
          <w:rFonts w:ascii="Garamond" w:hAnsi="Garamond"/>
          <w:sz w:val="24"/>
          <w:szCs w:val="24"/>
        </w:rPr>
      </w:pPr>
      <w:r w:rsidRPr="00076967">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219710</wp:posOffset>
                </wp:positionV>
                <wp:extent cx="161925" cy="1524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9DB25" id="Rectangle 2" o:spid="_x0000_s1026" style="position:absolute;margin-left:-26.25pt;margin-top:17.3pt;width:12.7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" strokeweight=".26mm">
                <v:stroke endcap="square"/>
              </v:rect>
            </w:pict>
          </mc:Fallback>
        </mc:AlternateContent>
      </w:r>
      <w:r w:rsidR="00DE498E" w:rsidRPr="00076967">
        <w:rPr>
          <w:rFonts w:ascii="Garamond" w:hAnsi="Garamond"/>
          <w:sz w:val="24"/>
          <w:szCs w:val="24"/>
          <w:lang w:val="it-IT"/>
        </w:rPr>
        <w:t xml:space="preserve">a ______________________________ in qualità di </w:t>
      </w:r>
      <w:r w:rsidR="00DE498E" w:rsidRPr="00076967">
        <w:rPr>
          <w:rFonts w:ascii="Garamond" w:hAnsi="Garamond"/>
          <w:b/>
          <w:bCs/>
          <w:i/>
          <w:sz w:val="24"/>
          <w:szCs w:val="24"/>
          <w:lang w:val="it-IT"/>
        </w:rPr>
        <w:t>(barrare la casella che interessa):</w:t>
      </w:r>
    </w:p>
    <w:p w:rsidR="00DE498E" w:rsidRPr="00076967" w:rsidRDefault="00512379">
      <w:pPr>
        <w:pStyle w:val="sche3"/>
        <w:tabs>
          <w:tab w:val="left" w:pos="9214"/>
        </w:tabs>
        <w:spacing w:line="360" w:lineRule="auto"/>
        <w:ind w:left="-142"/>
        <w:rPr>
          <w:rFonts w:ascii="Garamond" w:hAnsi="Garamond"/>
          <w:sz w:val="24"/>
          <w:szCs w:val="24"/>
          <w:lang w:val="it-IT"/>
        </w:rPr>
      </w:pPr>
      <w:r w:rsidRPr="00076967">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236220</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A0433" id="Rectangle 3" o:spid="_x0000_s1026" style="position:absolute;margin-left:-26.25pt;margin-top:18.6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" strokeweight=".26mm">
                <v:stroke endcap="square"/>
              </v:rect>
            </w:pict>
          </mc:Fallback>
        </mc:AlternateContent>
      </w:r>
      <w:r w:rsidR="00DE498E" w:rsidRPr="00076967">
        <w:rPr>
          <w:rFonts w:ascii="Garamond" w:hAnsi="Garamond"/>
          <w:sz w:val="24"/>
          <w:szCs w:val="24"/>
          <w:lang w:val="it-IT"/>
        </w:rPr>
        <w:t xml:space="preserve">Titolare o Legale rappresentante </w:t>
      </w:r>
    </w:p>
    <w:p w:rsidR="00DE498E" w:rsidRPr="00076967" w:rsidRDefault="00DE498E">
      <w:pPr>
        <w:pStyle w:val="sche3"/>
        <w:tabs>
          <w:tab w:val="left" w:pos="9214"/>
        </w:tabs>
        <w:spacing w:line="360" w:lineRule="auto"/>
        <w:ind w:left="-142"/>
        <w:rPr>
          <w:rFonts w:ascii="Garamond" w:hAnsi="Garamond"/>
          <w:sz w:val="24"/>
          <w:szCs w:val="24"/>
          <w:lang w:val="it-IT"/>
        </w:rPr>
      </w:pPr>
      <w:r w:rsidRPr="00076967">
        <w:rPr>
          <w:rFonts w:ascii="Garamond" w:hAnsi="Garamond"/>
          <w:sz w:val="24"/>
          <w:szCs w:val="24"/>
          <w:lang w:val="it-IT"/>
        </w:rPr>
        <w:t>Procuratore, come da procura generale/speciale in data ___/___/______ a rogito Notar</w:t>
      </w:r>
      <w:r w:rsidR="00C12371" w:rsidRPr="00076967">
        <w:rPr>
          <w:rFonts w:ascii="Garamond" w:hAnsi="Garamond"/>
          <w:sz w:val="24"/>
          <w:szCs w:val="24"/>
          <w:lang w:val="it-IT"/>
        </w:rPr>
        <w:t>ile</w:t>
      </w:r>
      <w:r w:rsidRPr="00076967">
        <w:rPr>
          <w:rFonts w:ascii="Garamond" w:hAnsi="Garamond"/>
          <w:sz w:val="24"/>
          <w:szCs w:val="24"/>
          <w:lang w:val="it-IT"/>
        </w:rPr>
        <w:t xml:space="preserve"> Rep. n. ___________________ (allegata in originale o copia conforme) </w:t>
      </w:r>
    </w:p>
    <w:p w:rsidR="006C2E0E" w:rsidRPr="00076967" w:rsidRDefault="006C2E0E">
      <w:pPr>
        <w:pStyle w:val="sche3"/>
        <w:tabs>
          <w:tab w:val="left" w:pos="9214"/>
        </w:tabs>
        <w:spacing w:line="360" w:lineRule="auto"/>
        <w:ind w:left="-567"/>
        <w:rPr>
          <w:rFonts w:ascii="Garamond" w:hAnsi="Garamond"/>
          <w:sz w:val="24"/>
          <w:szCs w:val="24"/>
          <w:lang w:val="it-IT"/>
        </w:rPr>
      </w:pPr>
      <w:r w:rsidRPr="00076967">
        <w:rPr>
          <w:rFonts w:ascii="Garamond" w:hAnsi="Garamond"/>
          <w:sz w:val="24"/>
          <w:szCs w:val="24"/>
          <w:lang w:val="it-IT"/>
        </w:rPr>
        <w:t>dell’impresa/società</w:t>
      </w:r>
    </w:p>
    <w:p w:rsidR="00DE498E" w:rsidRPr="00076967" w:rsidRDefault="00DE498E">
      <w:pPr>
        <w:pStyle w:val="sche3"/>
        <w:tabs>
          <w:tab w:val="left" w:pos="9214"/>
        </w:tabs>
        <w:spacing w:line="360" w:lineRule="auto"/>
        <w:ind w:left="-567"/>
        <w:rPr>
          <w:rFonts w:ascii="Garamond" w:hAnsi="Garamond"/>
          <w:sz w:val="24"/>
          <w:szCs w:val="24"/>
        </w:rPr>
      </w:pPr>
      <w:r w:rsidRPr="00076967">
        <w:rPr>
          <w:rFonts w:ascii="Garamond" w:hAnsi="Garamond"/>
          <w:sz w:val="24"/>
          <w:szCs w:val="24"/>
          <w:lang w:val="it-IT"/>
        </w:rPr>
        <w:t>______________________________________________________________________________</w:t>
      </w:r>
    </w:p>
    <w:p w:rsidR="00DE498E" w:rsidRPr="00076967" w:rsidRDefault="00DE498E">
      <w:pPr>
        <w:tabs>
          <w:tab w:val="left" w:pos="9214"/>
        </w:tabs>
        <w:spacing w:line="360" w:lineRule="auto"/>
        <w:ind w:left="-567"/>
        <w:rPr>
          <w:rFonts w:ascii="Garamond" w:hAnsi="Garamond"/>
        </w:rPr>
      </w:pPr>
      <w:r w:rsidRPr="00076967">
        <w:rPr>
          <w:rFonts w:ascii="Garamond" w:hAnsi="Garamond"/>
        </w:rPr>
        <w:lastRenderedPageBreak/>
        <w:t xml:space="preserve">con sede legale in _______________________________ Via ______________________________ n. ______ </w:t>
      </w:r>
    </w:p>
    <w:p w:rsidR="00A45148" w:rsidRPr="00076967" w:rsidRDefault="00DE498E">
      <w:pPr>
        <w:pStyle w:val="Testonormale1"/>
        <w:tabs>
          <w:tab w:val="left" w:pos="1368"/>
          <w:tab w:val="center" w:pos="4393"/>
        </w:tabs>
        <w:spacing w:line="360" w:lineRule="auto"/>
        <w:ind w:left="-567"/>
        <w:rPr>
          <w:rFonts w:ascii="Garamond" w:hAnsi="Garamond"/>
          <w:sz w:val="24"/>
          <w:szCs w:val="24"/>
          <w:lang w:val="it-IT"/>
        </w:rPr>
      </w:pPr>
      <w:r w:rsidRPr="00076967">
        <w:rPr>
          <w:rFonts w:ascii="Garamond" w:hAnsi="Garamond" w:cs="Times New Roman"/>
          <w:sz w:val="24"/>
          <w:szCs w:val="24"/>
        </w:rPr>
        <w:t>Codice fiscale n._______________________________ Partita IVA n</w:t>
      </w:r>
      <w:r w:rsidRPr="00076967">
        <w:rPr>
          <w:rFonts w:ascii="Garamond" w:hAnsi="Garamond"/>
          <w:sz w:val="24"/>
          <w:szCs w:val="24"/>
        </w:rPr>
        <w:t xml:space="preserve"> ____________</w:t>
      </w:r>
      <w:r w:rsidR="00A45148" w:rsidRPr="00076967">
        <w:rPr>
          <w:rFonts w:ascii="Garamond" w:hAnsi="Garamond"/>
          <w:sz w:val="24"/>
          <w:szCs w:val="24"/>
          <w:lang w:val="it-IT"/>
        </w:rPr>
        <w:t>________</w:t>
      </w:r>
      <w:r w:rsidRPr="00076967">
        <w:rPr>
          <w:rFonts w:ascii="Garamond" w:hAnsi="Garamond"/>
          <w:sz w:val="24"/>
          <w:szCs w:val="24"/>
        </w:rPr>
        <w:t>__</w:t>
      </w:r>
      <w:r w:rsidR="00A45148" w:rsidRPr="00076967">
        <w:rPr>
          <w:rFonts w:ascii="Garamond" w:hAnsi="Garamond"/>
          <w:sz w:val="24"/>
          <w:szCs w:val="24"/>
          <w:lang w:val="it-IT"/>
        </w:rPr>
        <w:t xml:space="preserve">, </w:t>
      </w:r>
    </w:p>
    <w:p w:rsidR="00DE498E" w:rsidRPr="00076967" w:rsidRDefault="00A45148">
      <w:pPr>
        <w:pStyle w:val="Testonormale1"/>
        <w:tabs>
          <w:tab w:val="left" w:pos="1368"/>
          <w:tab w:val="center" w:pos="4393"/>
        </w:tabs>
        <w:spacing w:line="360" w:lineRule="auto"/>
        <w:ind w:left="-567"/>
        <w:rPr>
          <w:rFonts w:ascii="Garamond" w:hAnsi="Garamond" w:cs="Times New Roman"/>
          <w:sz w:val="24"/>
          <w:szCs w:val="24"/>
          <w:lang w:val="it-IT"/>
        </w:rPr>
      </w:pPr>
      <w:r w:rsidRPr="00076967">
        <w:rPr>
          <w:rFonts w:ascii="Garamond" w:hAnsi="Garamond" w:cs="Times New Roman"/>
          <w:sz w:val="24"/>
          <w:szCs w:val="24"/>
          <w:lang w:val="it-IT"/>
        </w:rPr>
        <w:t>PEC:___________________________, telefono:__________________,</w:t>
      </w:r>
    </w:p>
    <w:p w:rsidR="00DE498E" w:rsidRPr="00076967" w:rsidRDefault="00D819FD">
      <w:pPr>
        <w:spacing w:line="360" w:lineRule="auto"/>
        <w:ind w:left="-567"/>
        <w:jc w:val="both"/>
        <w:rPr>
          <w:rFonts w:ascii="Garamond" w:hAnsi="Garamond"/>
          <w:b/>
        </w:rPr>
      </w:pPr>
      <w:r w:rsidRPr="00076967">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076967">
        <w:rPr>
          <w:rFonts w:ascii="Garamond" w:hAnsi="Garamond"/>
          <w:b/>
        </w:rPr>
        <w:t>con espresso riferimento all’impresa ausiliaria che rappresenta</w:t>
      </w:r>
    </w:p>
    <w:p w:rsidR="00D819FD" w:rsidRPr="00076967" w:rsidRDefault="00D819FD">
      <w:pPr>
        <w:spacing w:line="360" w:lineRule="auto"/>
        <w:ind w:left="-567"/>
        <w:jc w:val="both"/>
        <w:rPr>
          <w:rFonts w:ascii="Garamond" w:hAnsi="Garamond"/>
          <w:b/>
          <w:bCs/>
        </w:rPr>
      </w:pPr>
    </w:p>
    <w:p w:rsidR="00DE498E" w:rsidRPr="00076967" w:rsidRDefault="00DE498E">
      <w:pPr>
        <w:ind w:left="-567"/>
        <w:jc w:val="center"/>
        <w:rPr>
          <w:rFonts w:ascii="Garamond" w:hAnsi="Garamond"/>
          <w:b/>
          <w:bCs/>
        </w:rPr>
      </w:pPr>
      <w:r w:rsidRPr="00076967">
        <w:rPr>
          <w:rFonts w:ascii="Garamond" w:hAnsi="Garamond"/>
          <w:b/>
          <w:bCs/>
        </w:rPr>
        <w:t>DICHIARA</w:t>
      </w:r>
    </w:p>
    <w:p w:rsidR="00405DE1" w:rsidRPr="00076967" w:rsidRDefault="00405DE1" w:rsidP="00405DE1">
      <w:pPr>
        <w:ind w:left="-567"/>
        <w:jc w:val="center"/>
        <w:rPr>
          <w:rFonts w:ascii="Garamond" w:hAnsi="Garamond"/>
          <w:bCs/>
        </w:rPr>
      </w:pPr>
      <w:r w:rsidRPr="00076967">
        <w:rPr>
          <w:rFonts w:ascii="Garamond" w:hAnsi="Garamond"/>
          <w:bCs/>
        </w:rPr>
        <w:t>(barrare la casella corrispondente dove è prevista l'opzione)</w:t>
      </w:r>
      <w:bookmarkStart w:id="1" w:name="_Ref496787083"/>
      <w:bookmarkStart w:id="2" w:name="_Ref498597467"/>
    </w:p>
    <w:p w:rsidR="00405DE1" w:rsidRPr="00076967" w:rsidRDefault="00405DE1" w:rsidP="00405DE1">
      <w:pPr>
        <w:ind w:left="-567"/>
        <w:jc w:val="center"/>
        <w:rPr>
          <w:rFonts w:ascii="Garamond" w:hAnsi="Garamond"/>
          <w:bCs/>
        </w:rPr>
      </w:pPr>
    </w:p>
    <w:p w:rsidR="00405DE1" w:rsidRPr="00076967" w:rsidRDefault="00405DE1" w:rsidP="00405DE1">
      <w:pPr>
        <w:spacing w:before="120"/>
        <w:ind w:left="-567"/>
        <w:jc w:val="center"/>
        <w:rPr>
          <w:rFonts w:ascii="Garamond" w:hAnsi="Garamond"/>
          <w:bCs/>
        </w:rPr>
      </w:pPr>
    </w:p>
    <w:p w:rsidR="00405DE1" w:rsidRPr="00076967" w:rsidRDefault="00405DE1" w:rsidP="00405DE1">
      <w:pPr>
        <w:pStyle w:val="Paragrafoelenco"/>
        <w:numPr>
          <w:ilvl w:val="0"/>
          <w:numId w:val="20"/>
        </w:numPr>
        <w:spacing w:before="120"/>
        <w:ind w:left="0" w:hanging="207"/>
        <w:jc w:val="both"/>
        <w:rPr>
          <w:rFonts w:ascii="Garamond" w:hAnsi="Garamond"/>
          <w:bCs/>
        </w:rPr>
      </w:pPr>
      <w:r w:rsidRPr="00076967">
        <w:rPr>
          <w:rFonts w:ascii="Garamond" w:hAnsi="Garamond"/>
          <w:bCs/>
        </w:rPr>
        <w:t xml:space="preserve">□ di non incorrere nelle cause di esclusione di cui all’art. 80, comma 5 </w:t>
      </w:r>
      <w:proofErr w:type="spellStart"/>
      <w:r w:rsidRPr="00076967">
        <w:rPr>
          <w:rFonts w:ascii="Garamond" w:hAnsi="Garamond"/>
          <w:bCs/>
        </w:rPr>
        <w:t>lett</w:t>
      </w:r>
      <w:proofErr w:type="spellEnd"/>
      <w:r w:rsidRPr="00076967">
        <w:rPr>
          <w:rFonts w:ascii="Garamond" w:hAnsi="Garamond"/>
          <w:bCs/>
        </w:rPr>
        <w:t>. f-bis) e f-ter) del Codice;</w:t>
      </w:r>
      <w:bookmarkEnd w:id="1"/>
      <w:bookmarkEnd w:id="2"/>
    </w:p>
    <w:p w:rsidR="00405DE1" w:rsidRPr="00076967" w:rsidRDefault="00405DE1" w:rsidP="00405DE1">
      <w:pPr>
        <w:pStyle w:val="Paragrafoelenco"/>
        <w:numPr>
          <w:ilvl w:val="0"/>
          <w:numId w:val="20"/>
        </w:numPr>
        <w:spacing w:before="120"/>
        <w:ind w:left="0" w:hanging="207"/>
        <w:jc w:val="both"/>
        <w:rPr>
          <w:rFonts w:ascii="Garamond" w:hAnsi="Garamond"/>
          <w:bCs/>
        </w:rPr>
      </w:pPr>
      <w:r w:rsidRPr="00076967">
        <w:rPr>
          <w:rFonts w:ascii="Garamond" w:hAnsi="Garamond"/>
          <w:bCs/>
        </w:rPr>
        <w:t>dichiara (in alternativa):</w:t>
      </w:r>
    </w:p>
    <w:p w:rsidR="00405DE1" w:rsidRPr="00076967" w:rsidRDefault="00405DE1" w:rsidP="00405DE1">
      <w:pPr>
        <w:pStyle w:val="Paragrafoelenco"/>
        <w:spacing w:before="120"/>
        <w:ind w:left="0"/>
        <w:jc w:val="both"/>
        <w:rPr>
          <w:rFonts w:ascii="Garamond" w:hAnsi="Garamond"/>
          <w:bCs/>
        </w:rPr>
      </w:pPr>
    </w:p>
    <w:p w:rsidR="00405DE1" w:rsidRPr="00076967" w:rsidRDefault="00405DE1" w:rsidP="00405DE1">
      <w:pPr>
        <w:ind w:left="-567"/>
        <w:rPr>
          <w:rFonts w:ascii="Garamond" w:hAnsi="Garamond"/>
          <w:bCs/>
        </w:rPr>
      </w:pPr>
      <w:r w:rsidRPr="00076967">
        <w:rPr>
          <w:rFonts w:ascii="Garamond" w:hAnsi="Garamond"/>
          <w:bCs/>
        </w:rPr>
        <w:tab/>
        <w:t xml:space="preserve">□ </w:t>
      </w:r>
      <w:r w:rsidRPr="00076967">
        <w:rPr>
          <w:rFonts w:ascii="Garamond" w:hAnsi="Garamond"/>
          <w:b/>
          <w:bCs/>
        </w:rPr>
        <w:t>(</w:t>
      </w:r>
      <w:r w:rsidRPr="00076967">
        <w:rPr>
          <w:rFonts w:ascii="Garamond" w:hAnsi="Garamond"/>
          <w:b/>
          <w:bCs/>
          <w:i/>
        </w:rPr>
        <w:t>solo per i professionisti singoli</w:t>
      </w:r>
      <w:r w:rsidRPr="00076967">
        <w:rPr>
          <w:rFonts w:ascii="Garamond" w:hAnsi="Garamond"/>
          <w:b/>
          <w:bCs/>
        </w:rPr>
        <w:t>)</w:t>
      </w:r>
    </w:p>
    <w:p w:rsidR="00405DE1" w:rsidRPr="00076967" w:rsidRDefault="00405DE1" w:rsidP="00405DE1">
      <w:pPr>
        <w:ind w:left="-567"/>
        <w:rPr>
          <w:rFonts w:ascii="Garamond" w:hAnsi="Garamond"/>
          <w:bCs/>
        </w:rPr>
      </w:pPr>
      <w:bookmarkStart w:id="3" w:name="_Ref510609528"/>
      <w:r w:rsidRPr="00076967">
        <w:rPr>
          <w:rFonts w:ascii="Garamond" w:hAnsi="Garamond"/>
          <w:bCs/>
        </w:rPr>
        <w:t>a. i propri dati identificativi (</w:t>
      </w:r>
      <w:r w:rsidRPr="00076967">
        <w:rPr>
          <w:rFonts w:ascii="Garamond" w:hAnsi="Garamond"/>
          <w:bCs/>
          <w:i/>
        </w:rPr>
        <w:t>nome, cognome, data e luogo di nascita, codice fiscale, residenza</w:t>
      </w:r>
      <w:r w:rsidRPr="00076967">
        <w:rPr>
          <w:rFonts w:ascii="Garamond" w:hAnsi="Garamond"/>
          <w:bCs/>
        </w:rPr>
        <w:t>)</w:t>
      </w:r>
      <w:bookmarkEnd w:id="3"/>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
          <w:bCs/>
        </w:rPr>
        <w:tab/>
      </w:r>
      <w:r w:rsidRPr="00076967">
        <w:rPr>
          <w:rFonts w:ascii="Garamond" w:hAnsi="Garamond"/>
          <w:b/>
          <w:bCs/>
        </w:rPr>
        <w:tab/>
      </w:r>
      <w:r w:rsidRPr="00076967">
        <w:rPr>
          <w:rFonts w:ascii="Garamond" w:hAnsi="Garamond"/>
          <w:bCs/>
        </w:rPr>
        <w:t>□</w:t>
      </w:r>
      <w:r w:rsidRPr="00076967">
        <w:rPr>
          <w:rFonts w:ascii="Garamond" w:hAnsi="Garamond"/>
          <w:b/>
          <w:bCs/>
        </w:rPr>
        <w:t xml:space="preserve">  (solo per i professionisti associati)</w:t>
      </w:r>
    </w:p>
    <w:p w:rsidR="00405DE1" w:rsidRPr="00076967" w:rsidRDefault="00405DE1" w:rsidP="00405DE1">
      <w:pPr>
        <w:numPr>
          <w:ilvl w:val="0"/>
          <w:numId w:val="19"/>
        </w:numPr>
        <w:rPr>
          <w:rFonts w:ascii="Garamond" w:hAnsi="Garamond"/>
          <w:bCs/>
        </w:rPr>
      </w:pPr>
      <w:bookmarkStart w:id="4" w:name="_Ref510609548"/>
      <w:r w:rsidRPr="00076967">
        <w:rPr>
          <w:rFonts w:ascii="Garamond" w:hAnsi="Garamond"/>
          <w:bCs/>
        </w:rPr>
        <w:t>b. i dati identificativi (</w:t>
      </w:r>
      <w:r w:rsidRPr="00076967">
        <w:rPr>
          <w:rFonts w:ascii="Garamond" w:hAnsi="Garamond"/>
          <w:bCs/>
          <w:i/>
        </w:rPr>
        <w:t>nome, cognome, data e luogo di nascita, codice fiscale, residenza</w:t>
      </w:r>
      <w:r w:rsidRPr="00076967">
        <w:rPr>
          <w:rFonts w:ascii="Garamond" w:hAnsi="Garamond"/>
          <w:bCs/>
        </w:rPr>
        <w:t>) di tutti i professionisti associati</w:t>
      </w:r>
      <w:bookmarkEnd w:id="4"/>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c. con riferimento a tutti i professionisti associati requisiti (estremi di iscrizione ai relativi albi professionali) di cui all’art. 1 del D.M. 263/2016 con riferimento a tutti i professionisti associati</w:t>
      </w:r>
    </w:p>
    <w:p w:rsidR="00405DE1" w:rsidRPr="00076967" w:rsidRDefault="00405DE1" w:rsidP="00405DE1">
      <w:pPr>
        <w:ind w:left="-567"/>
        <w:rPr>
          <w:rFonts w:ascii="Garamond" w:hAnsi="Garamond"/>
          <w:bCs/>
        </w:rPr>
      </w:pPr>
      <w:r w:rsidRPr="00076967">
        <w:rPr>
          <w:rFonts w:ascii="Garamond" w:hAnsi="Garamond"/>
          <w:bCs/>
        </w:rPr>
        <w:tab/>
      </w:r>
      <w:r w:rsidRPr="00076967">
        <w:rPr>
          <w:rFonts w:ascii="Garamond" w:hAnsi="Garamond"/>
          <w:bCs/>
        </w:rPr>
        <w:tab/>
        <w:t>□</w:t>
      </w:r>
      <w:r w:rsidRPr="00076967">
        <w:rPr>
          <w:rFonts w:ascii="Garamond" w:hAnsi="Garamond"/>
          <w:b/>
          <w:bCs/>
        </w:rPr>
        <w:t xml:space="preserve">  (solo per le società di professionisti) </w:t>
      </w:r>
      <w:r w:rsidRPr="00076967">
        <w:rPr>
          <w:rFonts w:ascii="Garamond" w:hAnsi="Garamond"/>
          <w:bCs/>
        </w:rPr>
        <w:t>(</w:t>
      </w:r>
      <w:r w:rsidRPr="00076967">
        <w:rPr>
          <w:rFonts w:ascii="Garamond" w:hAnsi="Garamond"/>
          <w:bCs/>
          <w:i/>
        </w:rPr>
        <w:t>in alternativa</w:t>
      </w:r>
      <w:r w:rsidRPr="00076967">
        <w:rPr>
          <w:rFonts w:ascii="Garamond" w:hAnsi="Garamond"/>
          <w:bCs/>
        </w:rPr>
        <w:t>)</w:t>
      </w:r>
    </w:p>
    <w:p w:rsidR="00405DE1" w:rsidRPr="00076967" w:rsidRDefault="00405DE1" w:rsidP="00405DE1">
      <w:pPr>
        <w:numPr>
          <w:ilvl w:val="0"/>
          <w:numId w:val="19"/>
        </w:numPr>
        <w:rPr>
          <w:rFonts w:ascii="Garamond" w:hAnsi="Garamond"/>
          <w:bCs/>
        </w:rPr>
      </w:pPr>
      <w:r w:rsidRPr="00076967">
        <w:rPr>
          <w:rFonts w:ascii="Garamond" w:hAnsi="Garamond"/>
          <w:bCs/>
        </w:rPr>
        <w:t>d.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Amministratori</w:t>
      </w:r>
      <w:r w:rsidRPr="00076967">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lastRenderedPageBreak/>
        <w:tab/>
        <w:t>- Direttori tecnici(</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Cessati dalla carica</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w:t>
      </w: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numPr>
          <w:ilvl w:val="0"/>
          <w:numId w:val="19"/>
        </w:numPr>
        <w:rPr>
          <w:rFonts w:ascii="Garamond" w:hAnsi="Garamond"/>
          <w:bCs/>
        </w:rPr>
      </w:pPr>
      <w:bookmarkStart w:id="5" w:name="_Ref510520065"/>
      <w:r w:rsidRPr="00076967">
        <w:rPr>
          <w:rFonts w:ascii="Garamond" w:hAnsi="Garamond"/>
          <w:bCs/>
        </w:rPr>
        <w:t xml:space="preserve">e. i dati identificativi dei soci e gli estremi di iscrizione ai relativi albi professionali </w:t>
      </w:r>
      <w:bookmarkEnd w:id="5"/>
      <w:r w:rsidRPr="00076967">
        <w:rPr>
          <w:rFonts w:ascii="Garamond" w:hAnsi="Garamond"/>
          <w:bCs/>
        </w:rPr>
        <w:t>(</w:t>
      </w:r>
      <w:r w:rsidRPr="00076967">
        <w:rPr>
          <w:rFonts w:ascii="Garamond" w:hAnsi="Garamond"/>
          <w:bCs/>
          <w:i/>
        </w:rPr>
        <w:t>indicare nomi e cognomi, luogo e data di nascita, codice fiscale, indirizzo 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f. l'organigramma aggiornato di cui all’art. 2 del D.M. 263/2016 (</w:t>
      </w:r>
      <w:r w:rsidRPr="00076967">
        <w:rPr>
          <w:rFonts w:ascii="Garamond" w:hAnsi="Garamond"/>
          <w:bCs/>
          <w:i/>
        </w:rPr>
        <w:t>riportare l'organigramma aggiornato</w:t>
      </w:r>
      <w:r w:rsidRPr="00076967">
        <w:rPr>
          <w:rFonts w:ascii="Garamond" w:hAnsi="Garamond"/>
          <w:bCs/>
        </w:rPr>
        <w:t xml:space="preserve">): </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w:t>
      </w:r>
      <w:r w:rsidRPr="00076967">
        <w:rPr>
          <w:rFonts w:ascii="Garamond" w:hAnsi="Garamond"/>
          <w:bCs/>
          <w:i/>
        </w:rPr>
        <w:t xml:space="preserve">in alternativa alle dichiarazioni di cui alle </w:t>
      </w:r>
      <w:proofErr w:type="spellStart"/>
      <w:r w:rsidRPr="00076967">
        <w:rPr>
          <w:rFonts w:ascii="Garamond" w:hAnsi="Garamond"/>
          <w:bCs/>
          <w:i/>
        </w:rPr>
        <w:t>lett</w:t>
      </w:r>
      <w:proofErr w:type="spellEnd"/>
      <w:r w:rsidRPr="00076967">
        <w:rPr>
          <w:rFonts w:ascii="Garamond" w:hAnsi="Garamond"/>
          <w:bCs/>
          <w:i/>
        </w:rPr>
        <w:t xml:space="preserve">. </w:t>
      </w:r>
      <w:r w:rsidRPr="00076967">
        <w:rPr>
          <w:rFonts w:ascii="Garamond" w:hAnsi="Garamond"/>
          <w:bCs/>
        </w:rPr>
        <w:fldChar w:fldCharType="begin"/>
      </w:r>
      <w:r w:rsidRPr="00076967">
        <w:rPr>
          <w:rFonts w:ascii="Garamond" w:hAnsi="Garamond"/>
          <w:bCs/>
        </w:rPr>
        <w:instrText xml:space="preserve"> REF _Ref510520065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i/>
        </w:rPr>
        <w:t>e</w:t>
      </w:r>
      <w:r w:rsidRPr="00076967">
        <w:rPr>
          <w:rFonts w:ascii="Garamond" w:hAnsi="Garamond"/>
          <w:bCs/>
        </w:rPr>
        <w:fldChar w:fldCharType="end"/>
      </w:r>
      <w:r w:rsidRPr="00076967">
        <w:rPr>
          <w:rFonts w:ascii="Garamond" w:hAnsi="Garamond"/>
          <w:bCs/>
          <w:i/>
        </w:rPr>
        <w:t xml:space="preserve">. </w:t>
      </w:r>
      <w:r w:rsidRPr="00076967">
        <w:rPr>
          <w:rFonts w:ascii="Garamond" w:hAnsi="Garamond"/>
          <w:bCs/>
        </w:rPr>
        <w:t xml:space="preserve">ed </w:t>
      </w:r>
      <w:r w:rsidRPr="00076967">
        <w:rPr>
          <w:rFonts w:ascii="Garamond" w:hAnsi="Garamond"/>
          <w:bCs/>
        </w:rPr>
        <w:fldChar w:fldCharType="begin"/>
      </w:r>
      <w:r w:rsidRPr="00076967">
        <w:rPr>
          <w:rFonts w:ascii="Garamond" w:hAnsi="Garamond"/>
          <w:bCs/>
        </w:rPr>
        <w:instrText xml:space="preserve"> REF _Ref510520069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i/>
        </w:rPr>
        <w:t>f</w:t>
      </w:r>
      <w:r w:rsidRPr="00076967">
        <w:rPr>
          <w:rFonts w:ascii="Garamond" w:hAnsi="Garamond"/>
          <w:bCs/>
        </w:rPr>
        <w:fldChar w:fldCharType="end"/>
      </w:r>
      <w:r w:rsidRPr="00076967">
        <w:rPr>
          <w:rFonts w:ascii="Garamond" w:hAnsi="Garamond"/>
          <w:bCs/>
        </w:rPr>
        <w:t xml:space="preserve">. il concorrente dichiara che i medesimi dati </w:t>
      </w:r>
      <w:r w:rsidRPr="00076967">
        <w:rPr>
          <w:rFonts w:ascii="Garamond" w:hAnsi="Garamond"/>
          <w:bCs/>
        </w:rPr>
        <w:tab/>
        <w:t>aggiornati sono riscontrabili sul casellario delle società di ingegneria e professionali dell’ANAC.</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rPr>
      </w:pPr>
      <w:r w:rsidRPr="00076967">
        <w:rPr>
          <w:rFonts w:ascii="Garamond" w:hAnsi="Garamond"/>
          <w:bCs/>
        </w:rPr>
        <w:tab/>
        <w:t>□</w:t>
      </w:r>
      <w:r w:rsidRPr="00076967">
        <w:rPr>
          <w:rFonts w:ascii="Garamond" w:hAnsi="Garamond"/>
          <w:b/>
          <w:bCs/>
        </w:rPr>
        <w:t xml:space="preserve">  (solo per le società di ingegneria) </w:t>
      </w:r>
      <w:r w:rsidRPr="00076967">
        <w:rPr>
          <w:rFonts w:ascii="Garamond" w:hAnsi="Garamond"/>
          <w:bCs/>
        </w:rPr>
        <w:t>(</w:t>
      </w:r>
      <w:r w:rsidRPr="00076967">
        <w:rPr>
          <w:rFonts w:ascii="Garamond" w:hAnsi="Garamond"/>
          <w:bCs/>
          <w:i/>
        </w:rPr>
        <w:t>in alternativa</w:t>
      </w:r>
      <w:r w:rsidRPr="00076967">
        <w:rPr>
          <w:rFonts w:ascii="Garamond" w:hAnsi="Garamond"/>
          <w:bCs/>
        </w:rPr>
        <w:t>):</w:t>
      </w:r>
    </w:p>
    <w:p w:rsidR="00405DE1" w:rsidRPr="00076967" w:rsidRDefault="00405DE1" w:rsidP="00405DE1">
      <w:pPr>
        <w:numPr>
          <w:ilvl w:val="0"/>
          <w:numId w:val="19"/>
        </w:numPr>
        <w:rPr>
          <w:rFonts w:ascii="Garamond" w:hAnsi="Garamond"/>
          <w:bCs/>
        </w:rPr>
      </w:pPr>
      <w:r w:rsidRPr="00076967">
        <w:rPr>
          <w:rFonts w:ascii="Garamond" w:hAnsi="Garamond"/>
          <w:bCs/>
        </w:rPr>
        <w:t>g.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xml:space="preserve">- Amministratori </w:t>
      </w:r>
      <w:r w:rsidRPr="00076967">
        <w:rPr>
          <w:rFonts w:ascii="Garamond" w:hAnsi="Garamond"/>
          <w:bCs/>
          <w:i/>
        </w:rPr>
        <w:t>(indicare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Direttori tecnici (</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xml:space="preserve">- Cessati dalla carica </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w:t>
      </w: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numPr>
          <w:ilvl w:val="0"/>
          <w:numId w:val="19"/>
        </w:numPr>
        <w:rPr>
          <w:rFonts w:ascii="Garamond" w:hAnsi="Garamond"/>
          <w:bCs/>
        </w:rPr>
      </w:pPr>
      <w:r w:rsidRPr="00076967">
        <w:rPr>
          <w:rFonts w:ascii="Garamond" w:hAnsi="Garamond"/>
          <w:bCs/>
        </w:rPr>
        <w:t>h. gli estremi dei requisiti (</w:t>
      </w:r>
      <w:r w:rsidRPr="00076967">
        <w:rPr>
          <w:rFonts w:ascii="Garamond" w:hAnsi="Garamond"/>
          <w:bCs/>
          <w:i/>
        </w:rPr>
        <w:t>titolo di studio, data di abilitazione e n. iscrizione all’albo professionale</w:t>
      </w:r>
      <w:r w:rsidRPr="00076967">
        <w:rPr>
          <w:rFonts w:ascii="Garamond" w:hAnsi="Garamond"/>
          <w:bCs/>
        </w:rPr>
        <w:t>) del direttore tecnico di cui all’art. 3 del D.M.263/2016:</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numPr>
          <w:ilvl w:val="0"/>
          <w:numId w:val="19"/>
        </w:numPr>
        <w:rPr>
          <w:rFonts w:ascii="Garamond" w:hAnsi="Garamond"/>
          <w:bCs/>
        </w:rPr>
      </w:pPr>
      <w:r w:rsidRPr="00076967">
        <w:rPr>
          <w:rFonts w:ascii="Garamond" w:hAnsi="Garamond"/>
          <w:bCs/>
        </w:rPr>
        <w:t>i. l'organigramma aggiornato di cui all’art. 3 del D.M. 263/2016 (</w:t>
      </w:r>
      <w:r w:rsidRPr="00076967">
        <w:rPr>
          <w:rFonts w:ascii="Garamond" w:hAnsi="Garamond"/>
          <w:bCs/>
          <w:i/>
        </w:rPr>
        <w:t>riportare l'organigramma aggiornato</w:t>
      </w:r>
      <w:r w:rsidRPr="00076967">
        <w:rPr>
          <w:rFonts w:ascii="Garamond" w:hAnsi="Garamond"/>
          <w:bCs/>
        </w:rPr>
        <w:t xml:space="preserve">): </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w:t>
      </w:r>
      <w:r w:rsidRPr="00076967">
        <w:rPr>
          <w:rFonts w:ascii="Garamond" w:hAnsi="Garamond"/>
          <w:bCs/>
          <w:i/>
        </w:rPr>
        <w:t xml:space="preserve">in alternativa alle dichiarazioni di cui alle </w:t>
      </w:r>
      <w:proofErr w:type="spellStart"/>
      <w:r w:rsidRPr="00076967">
        <w:rPr>
          <w:rFonts w:ascii="Garamond" w:hAnsi="Garamond"/>
          <w:bCs/>
          <w:i/>
        </w:rPr>
        <w:t>lett</w:t>
      </w:r>
      <w:proofErr w:type="spellEnd"/>
      <w:r w:rsidRPr="00076967">
        <w:rPr>
          <w:rFonts w:ascii="Garamond" w:hAnsi="Garamond"/>
          <w:bCs/>
          <w:i/>
        </w:rPr>
        <w:t xml:space="preserve">. h. </w:t>
      </w:r>
      <w:r w:rsidRPr="00076967">
        <w:rPr>
          <w:rFonts w:ascii="Garamond" w:hAnsi="Garamond"/>
          <w:bCs/>
        </w:rPr>
        <w:t xml:space="preserve">e </w:t>
      </w:r>
      <w:r w:rsidRPr="00076967">
        <w:rPr>
          <w:rFonts w:ascii="Garamond" w:hAnsi="Garamond"/>
          <w:bCs/>
          <w:i/>
        </w:rPr>
        <w:t>i.</w:t>
      </w:r>
      <w:r w:rsidRPr="00076967">
        <w:rPr>
          <w:rFonts w:ascii="Garamond" w:hAnsi="Garamond"/>
          <w:bCs/>
        </w:rPr>
        <w:t xml:space="preserve">) il concorrente dichiara che i medesimi dati </w:t>
      </w:r>
      <w:r w:rsidRPr="00076967">
        <w:rPr>
          <w:rFonts w:ascii="Garamond" w:hAnsi="Garamond"/>
          <w:bCs/>
        </w:rPr>
        <w:tab/>
        <w:t>aggiornati sono riscontrabili sul casellario delle società di ingegneria e professionali dell’ANAC.</w:t>
      </w:r>
    </w:p>
    <w:p w:rsidR="00405DE1" w:rsidRPr="00076967" w:rsidRDefault="00405DE1" w:rsidP="00405DE1">
      <w:pPr>
        <w:ind w:left="-567"/>
        <w:rPr>
          <w:rFonts w:ascii="Garamond" w:hAnsi="Garamond"/>
          <w:bCs/>
        </w:rPr>
      </w:pPr>
      <w:r w:rsidRPr="00076967">
        <w:rPr>
          <w:rFonts w:ascii="Garamond" w:hAnsi="Garamond"/>
          <w:bCs/>
        </w:rPr>
        <w:tab/>
        <w:t>□</w:t>
      </w:r>
      <w:r w:rsidRPr="00076967">
        <w:rPr>
          <w:rFonts w:ascii="Garamond" w:hAnsi="Garamond"/>
          <w:b/>
          <w:bCs/>
        </w:rPr>
        <w:t xml:space="preserve">  (solo per i consorzi stabili) </w:t>
      </w:r>
      <w:r w:rsidRPr="00076967">
        <w:rPr>
          <w:rFonts w:ascii="Garamond" w:hAnsi="Garamond"/>
          <w:bCs/>
          <w:i/>
        </w:rPr>
        <w:t>in alternativa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j. indica i dati identificativi di tutti i soggetti di cui all’art. 80, comma 3 del Codice:</w:t>
      </w:r>
    </w:p>
    <w:p w:rsidR="00405DE1" w:rsidRPr="00076967" w:rsidRDefault="00405DE1" w:rsidP="00405DE1">
      <w:pPr>
        <w:ind w:left="-567"/>
        <w:rPr>
          <w:rFonts w:ascii="Garamond" w:hAnsi="Garamond"/>
          <w:bCs/>
        </w:rPr>
      </w:pPr>
      <w:r w:rsidRPr="00076967">
        <w:rPr>
          <w:rFonts w:ascii="Garamond" w:hAnsi="Garamond"/>
          <w:bCs/>
        </w:rPr>
        <w:t xml:space="preserve">- Amministratori </w:t>
      </w:r>
      <w:r w:rsidRPr="00076967">
        <w:rPr>
          <w:rFonts w:ascii="Garamond" w:hAnsi="Garamond"/>
          <w:bCs/>
          <w:i/>
        </w:rPr>
        <w:t xml:space="preserve">(indicare nomi e cognomi, luogo e data di nascita, codice fiscale, indirizzo completo della residenza; per le imprese individuali dovrà risultare il titolare, per le società in nome collettivo dovranno risultare i soci, per le società in accomandita semplice i soci accomandatari, per altro tipo di società o consorzio i membri del consiglio di amministrazione </w:t>
      </w:r>
      <w:r w:rsidRPr="00076967">
        <w:rPr>
          <w:rFonts w:ascii="Garamond" w:hAnsi="Garamond"/>
          <w:bCs/>
          <w:i/>
        </w:rPr>
        <w:lastRenderedPageBreak/>
        <w:t>cui sia stata conferita la legale rappresentanza, ivi compresi institori e procuratori generali, i membri degli organi con poteri di direzione o di vigilanza o dei soggetti muniti di poteri di rappresentanza, di direzione o di controllo, o il socio unico persona fisica, ovvero il socio di maggioranza in caso di società con meno di quattro soc</w:t>
      </w:r>
      <w:r w:rsidRPr="00076967">
        <w:rPr>
          <w:rFonts w:ascii="Garamond" w:hAnsi="Garamond"/>
          <w:bCs/>
        </w:rPr>
        <w:t>i):</w:t>
      </w:r>
    </w:p>
    <w:p w:rsidR="00405DE1" w:rsidRPr="00076967" w:rsidRDefault="00405DE1" w:rsidP="00405DE1">
      <w:pPr>
        <w:ind w:left="-567"/>
        <w:rPr>
          <w:rFonts w:ascii="Garamond" w:hAnsi="Garamond"/>
          <w:bCs/>
        </w:rPr>
      </w:pPr>
      <w:r w:rsidRPr="00076967">
        <w:rPr>
          <w:rFonts w:ascii="Garamond" w:hAnsi="Garamond"/>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ab/>
        <w:t>- Direttori tecnici (</w:t>
      </w:r>
      <w:r w:rsidRPr="00076967">
        <w:rPr>
          <w:rFonts w:ascii="Garamond" w:hAnsi="Garamond"/>
          <w:bCs/>
          <w:i/>
        </w:rPr>
        <w:t xml:space="preserve">indicare nomi e cognomi, luogo e data di nascita, codice fiscale, indirizzo </w:t>
      </w:r>
      <w:r w:rsidRPr="00076967">
        <w:rPr>
          <w:rFonts w:ascii="Garamond" w:hAnsi="Garamond"/>
          <w:bCs/>
          <w:i/>
        </w:rPr>
        <w:tab/>
        <w:t>completo della residenza</w:t>
      </w:r>
      <w:r w:rsidRPr="00076967">
        <w:rPr>
          <w:rFonts w:ascii="Garamond" w:hAnsi="Garamond"/>
          <w:bCs/>
        </w:rPr>
        <w:t>):</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_________________________________________________________________________________________________________________</w:t>
      </w:r>
    </w:p>
    <w:p w:rsidR="00405DE1" w:rsidRPr="00076967" w:rsidRDefault="00405DE1" w:rsidP="00405DE1">
      <w:pPr>
        <w:ind w:left="-567"/>
        <w:rPr>
          <w:rFonts w:ascii="Garamond" w:hAnsi="Garamond"/>
          <w:bCs/>
          <w:iCs/>
        </w:rPr>
      </w:pPr>
      <w:r w:rsidRPr="00076967">
        <w:rPr>
          <w:rFonts w:ascii="Garamond" w:hAnsi="Garamond"/>
          <w:b/>
          <w:bCs/>
        </w:rPr>
        <w:tab/>
      </w:r>
      <w:r w:rsidRPr="00076967">
        <w:rPr>
          <w:rFonts w:ascii="Garamond" w:hAnsi="Garamond"/>
          <w:bCs/>
        </w:rPr>
        <w:t>- Cessati dalla carica</w:t>
      </w:r>
      <w:r w:rsidRPr="00076967">
        <w:rPr>
          <w:rFonts w:ascii="Garamond" w:hAnsi="Garamond"/>
          <w:bCs/>
          <w:i/>
        </w:rPr>
        <w:t>(</w:t>
      </w:r>
      <w:r w:rsidRPr="00076967">
        <w:rPr>
          <w:rFonts w:ascii="Garamond" w:hAnsi="Garamond"/>
          <w:bCs/>
          <w:i/>
          <w:iCs/>
        </w:rPr>
        <w:t xml:space="preserve">indicare nomi e cognomi, luogo e data di nascita, codice fiscale, indirizzo completo </w:t>
      </w:r>
      <w:r w:rsidRPr="00076967">
        <w:rPr>
          <w:rFonts w:ascii="Garamond" w:hAnsi="Garamond"/>
          <w:bCs/>
          <w:i/>
          <w:iCs/>
        </w:rPr>
        <w:tab/>
        <w:t xml:space="preserve">della </w:t>
      </w:r>
      <w:r w:rsidRPr="00076967">
        <w:rPr>
          <w:rFonts w:ascii="Garamond" w:hAnsi="Garamond"/>
          <w:bCs/>
          <w:i/>
          <w:iCs/>
        </w:rPr>
        <w:tab/>
        <w:t>residenza)</w:t>
      </w:r>
      <w:r w:rsidRPr="00076967">
        <w:rPr>
          <w:rFonts w:ascii="Garamond" w:hAnsi="Garamond"/>
          <w:bCs/>
          <w:iCs/>
        </w:rPr>
        <w:t>:</w:t>
      </w:r>
    </w:p>
    <w:p w:rsidR="00405DE1" w:rsidRPr="00076967" w:rsidRDefault="00405DE1" w:rsidP="00405DE1">
      <w:pPr>
        <w:ind w:left="-567"/>
        <w:rPr>
          <w:rFonts w:ascii="Garamond" w:hAnsi="Garamond"/>
          <w:bCs/>
        </w:rPr>
      </w:pPr>
      <w:r w:rsidRPr="00076967">
        <w:rPr>
          <w:rFonts w:ascii="Garamond" w:hAnsi="Garamond"/>
          <w:bCs/>
          <w:iCs/>
        </w:rPr>
        <w:tab/>
        <w:t>______________________________________________________________________________________________________________</w:t>
      </w:r>
      <w:r w:rsidRPr="00076967">
        <w:rPr>
          <w:rFonts w:ascii="Garamond" w:hAnsi="Garamond"/>
          <w:bCs/>
          <w:iCs/>
        </w:rPr>
        <w:tab/>
        <w:t>__________</w:t>
      </w:r>
      <w:r w:rsidRPr="00076967">
        <w:rPr>
          <w:rFonts w:ascii="Garamond" w:hAnsi="Garamond"/>
          <w:bCs/>
        </w:rPr>
        <w:t>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r w:rsidRPr="00076967">
        <w:rPr>
          <w:rFonts w:ascii="Garamond" w:hAnsi="Garamond"/>
          <w:bCs/>
        </w:rPr>
        <w:t xml:space="preserve">□ </w:t>
      </w:r>
      <w:r w:rsidRPr="00076967">
        <w:rPr>
          <w:rFonts w:ascii="Garamond" w:hAnsi="Garamond"/>
          <w:b/>
          <w:bCs/>
        </w:rPr>
        <w:t>ovvero</w:t>
      </w:r>
      <w:r w:rsidRPr="00076967">
        <w:rPr>
          <w:rFonts w:ascii="Garamond" w:hAnsi="Garamond"/>
          <w:bCs/>
        </w:rPr>
        <w:t xml:space="preserve"> indica la banca dati ufficiale o il pubblico registro da cui i medesimi soggetti di cui all’art. 80, comma 3, del Codice possono essere ricavati in modo aggiornato alla data di presentazione dell’offerta (indicare la banca dati o il pubblico registro):</w:t>
      </w:r>
    </w:p>
    <w:p w:rsidR="00405DE1" w:rsidRPr="00076967" w:rsidRDefault="00405DE1" w:rsidP="00405DE1">
      <w:pPr>
        <w:ind w:left="-567"/>
        <w:rPr>
          <w:rFonts w:ascii="Garamond" w:hAnsi="Garamond"/>
          <w:bCs/>
        </w:rPr>
      </w:pP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r w:rsidRPr="00076967">
        <w:rPr>
          <w:rFonts w:ascii="Garamond" w:hAnsi="Garamond"/>
          <w:bCs/>
        </w:rPr>
        <w:tab/>
        <w:t>______________________________________________________________________________________________________________</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i/>
        </w:rPr>
      </w:pPr>
      <w:r w:rsidRPr="00076967">
        <w:rPr>
          <w:rFonts w:ascii="Garamond" w:hAnsi="Garamond"/>
          <w:bCs/>
          <w:i/>
        </w:rPr>
        <w:t>Si precisa che la dichiarazione sul possesso dei requisiti generali è resa dal rappresentante legale dell’operatore economico concorrente in favore dei soggetti di cui all’art. 80, comma 3, del Codice “in luogo dei medesimi e per quanto a propria conoscenza".</w:t>
      </w:r>
    </w:p>
    <w:p w:rsidR="00405DE1" w:rsidRPr="00076967" w:rsidRDefault="00405DE1" w:rsidP="00405DE1">
      <w:pPr>
        <w:ind w:left="-567"/>
        <w:rPr>
          <w:rFonts w:ascii="Garamond" w:hAnsi="Garamond"/>
          <w:bCs/>
        </w:rPr>
      </w:pPr>
    </w:p>
    <w:p w:rsidR="00405DE1" w:rsidRPr="00076967" w:rsidRDefault="00405DE1" w:rsidP="00405DE1">
      <w:pPr>
        <w:ind w:left="-567"/>
        <w:rPr>
          <w:rFonts w:ascii="Garamond" w:hAnsi="Garamond"/>
          <w:bCs/>
          <w:i/>
        </w:rPr>
      </w:pPr>
    </w:p>
    <w:p w:rsidR="00405DE1" w:rsidRPr="00076967" w:rsidRDefault="00405DE1" w:rsidP="00405DE1">
      <w:pPr>
        <w:pStyle w:val="Paragrafoelenco"/>
        <w:numPr>
          <w:ilvl w:val="0"/>
          <w:numId w:val="20"/>
        </w:numPr>
        <w:spacing w:before="120"/>
        <w:ind w:left="0" w:hanging="207"/>
        <w:jc w:val="both"/>
        <w:rPr>
          <w:rFonts w:ascii="Garamond" w:hAnsi="Garamond"/>
          <w:bCs/>
        </w:rPr>
      </w:pPr>
      <w:bookmarkStart w:id="6" w:name="_Ref510692704"/>
      <w:r w:rsidRPr="00076967">
        <w:rPr>
          <w:rFonts w:ascii="Garamond" w:hAnsi="Garamond"/>
          <w:bCs/>
        </w:rPr>
        <w:t xml:space="preserve">dichiara che i professionisti che espletano l’incarico oggetto dell'appalto </w:t>
      </w:r>
      <w:r w:rsidR="00BC6DAD" w:rsidRPr="00076967">
        <w:rPr>
          <w:rFonts w:ascii="Garamond" w:hAnsi="Garamond"/>
          <w:bCs/>
        </w:rPr>
        <w:t>di cui al punto 10</w:t>
      </w:r>
      <w:r w:rsidRPr="00076967">
        <w:rPr>
          <w:rFonts w:ascii="Garamond" w:hAnsi="Garamond"/>
          <w:bCs/>
        </w:rPr>
        <w:t xml:space="preserve">.1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c)</w:t>
      </w:r>
      <w:r w:rsidRPr="00076967">
        <w:rPr>
          <w:rFonts w:ascii="Garamond" w:hAnsi="Garamond"/>
          <w:bCs/>
        </w:rPr>
        <w:fldChar w:fldCharType="end"/>
      </w:r>
      <w:r w:rsidRPr="00076967">
        <w:rPr>
          <w:rFonts w:ascii="Garamond" w:hAnsi="Garamond"/>
          <w:bCs/>
        </w:rPr>
        <w:t xml:space="preserve"> del Disciplinare di gara, sono i seguenti (indicare, per ciascuno, nome, cognome, data di nascita, codice fiscale, iscrizione al relativo albo professionale</w:t>
      </w:r>
      <w:bookmarkEnd w:id="6"/>
      <w:r w:rsidRPr="00076967">
        <w:rPr>
          <w:rFonts w:ascii="Garamond" w:hAnsi="Garamond"/>
          <w:bCs/>
        </w:rPr>
        <w:t>):</w:t>
      </w:r>
    </w:p>
    <w:p w:rsidR="00405DE1" w:rsidRPr="00076967" w:rsidRDefault="00405DE1" w:rsidP="00405DE1">
      <w:pPr>
        <w:ind w:left="-567"/>
        <w:rPr>
          <w:rFonts w:ascii="Garamond" w:hAnsi="Garamond"/>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409"/>
        <w:gridCol w:w="2410"/>
      </w:tblGrid>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Prestazione eseguita</w:t>
            </w: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0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41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405DE1" w:rsidRPr="00076967" w:rsidRDefault="00405DE1" w:rsidP="00405DE1">
      <w:pPr>
        <w:ind w:left="-567"/>
        <w:rPr>
          <w:rFonts w:ascii="Garamond" w:hAnsi="Garamond"/>
          <w:bCs/>
        </w:rPr>
      </w:pPr>
    </w:p>
    <w:p w:rsidR="00405DE1" w:rsidRPr="00076967" w:rsidRDefault="00405DE1">
      <w:pPr>
        <w:ind w:left="-567"/>
        <w:jc w:val="center"/>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xml:space="preserve">dichiara che il professionista di cui al punto 10.1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d)</w:t>
      </w:r>
      <w:r w:rsidRPr="00076967">
        <w:rPr>
          <w:rFonts w:ascii="Garamond" w:hAnsi="Garamond"/>
          <w:bCs/>
        </w:rPr>
        <w:fldChar w:fldCharType="end"/>
      </w:r>
      <w:r w:rsidRPr="00076967">
        <w:rPr>
          <w:rFonts w:ascii="Garamond" w:hAnsi="Garamond"/>
          <w:bCs/>
        </w:rPr>
        <w:t xml:space="preserve"> del Disciplinare di gara, è il seguente (indicare, nome, cognome, data di nascita, codice fiscale, iscrizione al relativo albo professionale):</w:t>
      </w:r>
    </w:p>
    <w:p w:rsidR="00BC6DAD" w:rsidRPr="00076967" w:rsidRDefault="00BC6DAD">
      <w:pPr>
        <w:ind w:left="-567"/>
        <w:jc w:val="center"/>
        <w:rPr>
          <w:rFonts w:ascii="Garamond" w:hAnsi="Garamond"/>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268"/>
        <w:gridCol w:w="2835"/>
      </w:tblGrid>
      <w:tr w:rsidR="00BC6DAD" w:rsidRPr="00076967" w:rsidTr="00BC6DAD">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2126"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2268"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835"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 xml:space="preserve">Abilitazione ai sensi dell’art. 98 del d. </w:t>
            </w:r>
            <w:proofErr w:type="spellStart"/>
            <w:r w:rsidRPr="00076967">
              <w:rPr>
                <w:rFonts w:ascii="Garamond" w:hAnsi="Garamond"/>
                <w:sz w:val="24"/>
              </w:rPr>
              <w:t>lgs</w:t>
            </w:r>
            <w:proofErr w:type="spellEnd"/>
            <w:r w:rsidRPr="00076967">
              <w:rPr>
                <w:rFonts w:ascii="Garamond" w:hAnsi="Garamond"/>
                <w:sz w:val="24"/>
              </w:rPr>
              <w:t>. 81/2008</w:t>
            </w:r>
          </w:p>
        </w:tc>
      </w:tr>
      <w:tr w:rsidR="00BC6DAD" w:rsidRPr="00076967" w:rsidTr="00BC6DAD">
        <w:trPr>
          <w:trHeight w:val="710"/>
        </w:trPr>
        <w:tc>
          <w:tcPr>
            <w:tcW w:w="198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126"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268"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835"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BC6DAD" w:rsidRPr="00076967" w:rsidRDefault="00BC6DAD" w:rsidP="00BC6DAD">
      <w:pPr>
        <w:ind w:left="-567"/>
        <w:rPr>
          <w:rFonts w:ascii="Garamond" w:hAnsi="Garamond"/>
          <w:b/>
          <w:bCs/>
        </w:rPr>
      </w:pPr>
    </w:p>
    <w:p w:rsidR="00BC6DAD" w:rsidRPr="00076967" w:rsidRDefault="00BC6DAD">
      <w:pPr>
        <w:ind w:left="-567"/>
        <w:jc w:val="center"/>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xml:space="preserve">dichiara che il professionista di cui al punto 10.1 </w:t>
      </w:r>
      <w:proofErr w:type="spellStart"/>
      <w:r w:rsidRPr="00076967">
        <w:rPr>
          <w:rFonts w:ascii="Garamond" w:hAnsi="Garamond"/>
          <w:bCs/>
        </w:rPr>
        <w:t>lett</w:t>
      </w:r>
      <w:proofErr w:type="spellEnd"/>
      <w:r w:rsidRPr="00076967">
        <w:rPr>
          <w:rFonts w:ascii="Garamond" w:hAnsi="Garamond"/>
          <w:bCs/>
        </w:rPr>
        <w:t xml:space="preserve">. </w:t>
      </w:r>
      <w:r w:rsidRPr="00076967">
        <w:rPr>
          <w:rFonts w:ascii="Garamond" w:hAnsi="Garamond"/>
          <w:bCs/>
        </w:rPr>
        <w:fldChar w:fldCharType="begin"/>
      </w:r>
      <w:r w:rsidRPr="00076967">
        <w:rPr>
          <w:rFonts w:ascii="Garamond" w:hAnsi="Garamond"/>
          <w:bCs/>
        </w:rPr>
        <w:instrText xml:space="preserve"> REF _Ref510102003 \r \h  \* MERGEFORMAT </w:instrText>
      </w:r>
      <w:r w:rsidRPr="00076967">
        <w:rPr>
          <w:rFonts w:ascii="Garamond" w:hAnsi="Garamond"/>
          <w:bCs/>
        </w:rPr>
      </w:r>
      <w:r w:rsidRPr="00076967">
        <w:rPr>
          <w:rFonts w:ascii="Garamond" w:hAnsi="Garamond"/>
          <w:bCs/>
        </w:rPr>
        <w:fldChar w:fldCharType="separate"/>
      </w:r>
      <w:r w:rsidRPr="00076967">
        <w:rPr>
          <w:rFonts w:ascii="Garamond" w:hAnsi="Garamond"/>
          <w:bCs/>
        </w:rPr>
        <w:t>e)</w:t>
      </w:r>
      <w:r w:rsidRPr="00076967">
        <w:rPr>
          <w:rFonts w:ascii="Garamond" w:hAnsi="Garamond"/>
          <w:bCs/>
        </w:rPr>
        <w:fldChar w:fldCharType="end"/>
      </w:r>
      <w:r w:rsidRPr="00076967">
        <w:rPr>
          <w:rFonts w:ascii="Garamond" w:hAnsi="Garamond"/>
          <w:bCs/>
        </w:rPr>
        <w:t xml:space="preserve"> del Disciplinare di gara, sono i seguenti (indicare, nome, cognome, data di nascita, codice fiscale, iscrizione al relativo albo professionale):</w:t>
      </w:r>
    </w:p>
    <w:p w:rsidR="00BC6DAD" w:rsidRPr="00076967" w:rsidRDefault="00BC6DAD" w:rsidP="00BC6DAD">
      <w:pPr>
        <w:ind w:left="-567"/>
        <w:jc w:val="center"/>
        <w:rPr>
          <w:rFonts w:ascii="Garamond" w:hAnsi="Garamond"/>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559"/>
        <w:gridCol w:w="1700"/>
        <w:gridCol w:w="2691"/>
        <w:gridCol w:w="1564"/>
      </w:tblGrid>
      <w:tr w:rsidR="00BC6DAD" w:rsidRPr="00076967" w:rsidTr="00BC6DAD">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Nome</w:t>
            </w:r>
          </w:p>
        </w:tc>
        <w:tc>
          <w:tcPr>
            <w:tcW w:w="156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Cognome</w:t>
            </w:r>
          </w:p>
        </w:tc>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r w:rsidRPr="00076967">
              <w:rPr>
                <w:rFonts w:ascii="Garamond" w:hAnsi="Garamond"/>
                <w:lang w:eastAsia="it-IT"/>
              </w:rPr>
              <w:t>Nr e data Iscrizione Albo</w:t>
            </w:r>
          </w:p>
        </w:tc>
        <w:tc>
          <w:tcPr>
            <w:tcW w:w="2693"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Dati relativi ai requisiti abilitativi richiesti</w:t>
            </w:r>
          </w:p>
        </w:tc>
        <w:tc>
          <w:tcPr>
            <w:tcW w:w="1559" w:type="dxa"/>
          </w:tcPr>
          <w:p w:rsidR="00BC6DAD" w:rsidRPr="00076967" w:rsidRDefault="00BC6DAD" w:rsidP="00BC6DAD">
            <w:pPr>
              <w:pStyle w:val="e2"/>
              <w:numPr>
                <w:ilvl w:val="0"/>
                <w:numId w:val="0"/>
              </w:numPr>
              <w:rPr>
                <w:rFonts w:ascii="Garamond" w:hAnsi="Garamond"/>
                <w:sz w:val="24"/>
              </w:rPr>
            </w:pPr>
            <w:r w:rsidRPr="00076967">
              <w:rPr>
                <w:rFonts w:ascii="Garamond" w:hAnsi="Garamond"/>
                <w:sz w:val="24"/>
              </w:rPr>
              <w:t>Forma di partecipazione</w:t>
            </w:r>
          </w:p>
        </w:tc>
      </w:tr>
      <w:tr w:rsidR="00BC6DAD" w:rsidRPr="00076967" w:rsidTr="00BC6DAD">
        <w:trPr>
          <w:trHeight w:val="710"/>
        </w:trPr>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560"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701"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2693"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c>
          <w:tcPr>
            <w:tcW w:w="1559" w:type="dxa"/>
          </w:tcPr>
          <w:p w:rsidR="00BC6DAD" w:rsidRPr="00076967" w:rsidRDefault="00BC6DAD" w:rsidP="00BC6DAD">
            <w:pPr>
              <w:tabs>
                <w:tab w:val="left" w:pos="1418"/>
              </w:tabs>
              <w:suppressAutoHyphens w:val="0"/>
              <w:spacing w:after="120" w:line="300" w:lineRule="exact"/>
              <w:jc w:val="both"/>
              <w:rPr>
                <w:rFonts w:ascii="Garamond" w:hAnsi="Garamond"/>
                <w:lang w:eastAsia="it-IT"/>
              </w:rPr>
            </w:pPr>
          </w:p>
        </w:tc>
      </w:tr>
    </w:tbl>
    <w:p w:rsidR="00BC6DAD" w:rsidRPr="00076967" w:rsidRDefault="00BC6DAD" w:rsidP="00BC6DAD">
      <w:pPr>
        <w:ind w:left="-567"/>
        <w:rPr>
          <w:rFonts w:ascii="Garamond" w:hAnsi="Garamond"/>
          <w:b/>
          <w:bCs/>
        </w:rPr>
      </w:pPr>
    </w:p>
    <w:p w:rsidR="00BC6DAD" w:rsidRPr="00076967" w:rsidRDefault="00BC6DAD" w:rsidP="00BC6DAD">
      <w:pPr>
        <w:ind w:left="-567"/>
        <w:rPr>
          <w:rFonts w:ascii="Garamond" w:hAnsi="Garamond"/>
          <w:b/>
          <w:bCs/>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dichiara remunerativa l’offerta economica presentata giacché per la sua formulazione ha preso atto e tenuto conto:</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a)</w:t>
      </w:r>
      <w:r w:rsidRPr="00076967">
        <w:rPr>
          <w:rFonts w:ascii="Garamond" w:hAnsi="Garamond"/>
          <w:sz w:val="24"/>
          <w:szCs w:val="24"/>
        </w:rPr>
        <w:tab/>
        <w:t>delle condizioni contrattuali e degli oneri compresi quelli eventuali relativi in materia, di assicurazione, di condizioni di lavoro e di previdenza e assistenza in vigore nel luogo dove devono essere svolti i servizi;</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b)</w:t>
      </w:r>
      <w:r w:rsidRPr="00076967">
        <w:rPr>
          <w:rFonts w:ascii="Garamond" w:hAnsi="Garamond"/>
          <w:sz w:val="24"/>
          <w:szCs w:val="24"/>
        </w:rPr>
        <w:tab/>
        <w:t>di tutte le circostanze generali, particolari e locali, nessuna esclusa ed eccettuata, che possono avere influito o influire sia sulla prestazione dei servizi, sia sulla determinazione della propria offerta;</w:t>
      </w:r>
    </w:p>
    <w:p w:rsidR="00BC6DAD" w:rsidRPr="00076967" w:rsidRDefault="00BC6DAD" w:rsidP="00BC6DAD">
      <w:pPr>
        <w:pStyle w:val="aelenco"/>
        <w:numPr>
          <w:ilvl w:val="0"/>
          <w:numId w:val="0"/>
        </w:numPr>
        <w:ind w:left="709" w:hanging="425"/>
        <w:rPr>
          <w:rFonts w:ascii="Garamond" w:hAnsi="Garamond"/>
          <w:sz w:val="24"/>
          <w:szCs w:val="24"/>
        </w:rPr>
      </w:pPr>
      <w:r w:rsidRPr="00076967">
        <w:rPr>
          <w:rFonts w:ascii="Garamond" w:hAnsi="Garamond"/>
          <w:sz w:val="24"/>
          <w:szCs w:val="24"/>
        </w:rPr>
        <w:t>c) delle spese connesse e correlate alla stipulazione del contratto;</w:t>
      </w:r>
    </w:p>
    <w:p w:rsidR="00BC6DAD" w:rsidRPr="00076967" w:rsidRDefault="00BC6DAD" w:rsidP="00BC6DAD">
      <w:pPr>
        <w:rPr>
          <w:rFonts w:ascii="Garamond" w:hAnsi="Garamond"/>
          <w:lang w:eastAsia="it-IT"/>
        </w:rPr>
      </w:pPr>
    </w:p>
    <w:p w:rsidR="00BC6DAD" w:rsidRPr="00076967" w:rsidRDefault="00BC6DAD" w:rsidP="00BC6DAD">
      <w:pPr>
        <w:pStyle w:val="Paragrafoelenco"/>
        <w:numPr>
          <w:ilvl w:val="0"/>
          <w:numId w:val="20"/>
        </w:numPr>
        <w:spacing w:before="120"/>
        <w:ind w:left="0" w:hanging="207"/>
        <w:jc w:val="both"/>
        <w:rPr>
          <w:rFonts w:ascii="Garamond" w:hAnsi="Garamond"/>
          <w:bCs/>
        </w:rPr>
      </w:pPr>
      <w:r w:rsidRPr="00076967">
        <w:rPr>
          <w:rFonts w:ascii="Garamond" w:hAnsi="Garamond"/>
          <w:bCs/>
        </w:rPr>
        <w:t>□ di accettare, senza condizione o riserva alcuna, tutte le norme e disposizioni contenute nella documentazione gara, nel Capitolato Speciale d’Appalto, nel Documento Tecnico Preliminare, nello Schema di contratto e Disciplinare di gara;</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di non essersi avvalso di piani individuali di emersione di cui alla legge n. 383 del 18.10.2001, art. 1-bis, 14° comma, come sostituito dall’art. 1, 2° comma del Decreto Legge n. 210 del 25.09.2002, convertito con modifiche dalla Legge 22.11.2002 n. 266;</w:t>
      </w:r>
    </w:p>
    <w:p w:rsidR="00076967" w:rsidRPr="00076967" w:rsidRDefault="00076967" w:rsidP="00076967">
      <w:pPr>
        <w:pStyle w:val="Paragrafoelenco"/>
        <w:spacing w:before="120"/>
        <w:ind w:left="153"/>
        <w:jc w:val="both"/>
        <w:rPr>
          <w:rFonts w:ascii="Garamond" w:hAnsi="Garamond"/>
          <w:bCs/>
        </w:rPr>
      </w:pPr>
      <w:r w:rsidRPr="00076967">
        <w:rPr>
          <w:rFonts w:ascii="Garamond" w:hAnsi="Garamond"/>
          <w:bCs/>
        </w:rPr>
        <w:t>in alternativa</w:t>
      </w:r>
    </w:p>
    <w:p w:rsidR="00076967" w:rsidRPr="00076967" w:rsidRDefault="00076967" w:rsidP="00076967">
      <w:pPr>
        <w:pStyle w:val="Paragrafoelenco"/>
        <w:spacing w:before="120"/>
        <w:ind w:left="153"/>
        <w:jc w:val="both"/>
        <w:rPr>
          <w:rFonts w:ascii="Garamond" w:hAnsi="Garamond"/>
          <w:bCs/>
        </w:rPr>
      </w:pPr>
      <w:r w:rsidRPr="00076967">
        <w:rPr>
          <w:rFonts w:ascii="Garamond" w:hAnsi="Garamond"/>
          <w:bCs/>
        </w:rPr>
        <w:t>□di essersi avvalsa di piani individuali di emersione di cui alla L.18.10.2001 n. 383, ma che il periodo di emersione si è concluso;</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w:t>
      </w:r>
      <w:r w:rsidRPr="00076967">
        <w:rPr>
          <w:rFonts w:ascii="Garamond" w:hAnsi="Garamond"/>
          <w:bCs/>
          <w:i/>
        </w:rPr>
        <w:t>solo gli operatori economici non residenti e privi di stabile organizzazione in Italia</w:t>
      </w:r>
      <w:r w:rsidRPr="00076967">
        <w:rPr>
          <w:rFonts w:ascii="Garamond" w:hAnsi="Garamond"/>
          <w:bCs/>
        </w:rPr>
        <w:t>) dichiara di impegnarsi ad uniformarsi, in caso di aggiudicazione del servizio, alla disciplina di cui agli articoli 17, comma 2, e 53, comma 3 del D.P.R 633/1972 e a comunicare alla stazione appaltante la nomina del proprio rappresentante fiscale, nelle forme di legge;</w:t>
      </w:r>
    </w:p>
    <w:p w:rsidR="00076967" w:rsidRPr="00076967" w:rsidRDefault="00076967" w:rsidP="00076967">
      <w:pPr>
        <w:pStyle w:val="Paragrafoelenco"/>
        <w:numPr>
          <w:ilvl w:val="0"/>
          <w:numId w:val="20"/>
        </w:numPr>
        <w:spacing w:before="120"/>
        <w:jc w:val="both"/>
        <w:rPr>
          <w:rFonts w:ascii="Garamond" w:hAnsi="Garamond"/>
          <w:bCs/>
        </w:rPr>
      </w:pPr>
      <w:r w:rsidRPr="00076967">
        <w:rPr>
          <w:rFonts w:ascii="Garamond" w:hAnsi="Garamond"/>
          <w:bCs/>
        </w:rPr>
        <w:t>□ (</w:t>
      </w:r>
      <w:r w:rsidRPr="00076967">
        <w:rPr>
          <w:rFonts w:ascii="Garamond" w:hAnsi="Garamond"/>
          <w:bCs/>
          <w:i/>
        </w:rPr>
        <w:t>solo gli operatori economici non residenti e privi di stabile organizzazione in Italia</w:t>
      </w:r>
      <w:r w:rsidRPr="00076967">
        <w:rPr>
          <w:rFonts w:ascii="Garamond" w:hAnsi="Garamond"/>
          <w:bCs/>
        </w:rPr>
        <w:t xml:space="preserve">): dichiara di possedere la documentazione conforme alla normativa vigente nel proprio Paese, idonea a dimostrare il possesso di tutti i requisiti prescritti per la qualificazione e la partecipazione alla presente gara (indicare quali); </w:t>
      </w:r>
    </w:p>
    <w:p w:rsidR="00076967" w:rsidRPr="00076967" w:rsidRDefault="00076967" w:rsidP="00076967">
      <w:pPr>
        <w:pStyle w:val="e2"/>
        <w:numPr>
          <w:ilvl w:val="0"/>
          <w:numId w:val="20"/>
        </w:numPr>
        <w:rPr>
          <w:rFonts w:ascii="Garamond" w:hAnsi="Garamond"/>
          <w:sz w:val="24"/>
        </w:rPr>
      </w:pPr>
      <w:r w:rsidRPr="00076967">
        <w:rPr>
          <w:rFonts w:ascii="Garamond" w:hAnsi="Garamond"/>
          <w:sz w:val="24"/>
        </w:rPr>
        <w:lastRenderedPageBreak/>
        <w:t xml:space="preserve"> </w:t>
      </w:r>
      <w:r w:rsidRPr="00076967">
        <w:rPr>
          <w:rFonts w:ascii="Garamond" w:hAnsi="Garamond" w:cs="Calibri"/>
          <w:sz w:val="24"/>
        </w:rPr>
        <w:t xml:space="preserve"> </w:t>
      </w:r>
      <w:r w:rsidRPr="00076967">
        <w:rPr>
          <w:rFonts w:ascii="Garamond" w:hAnsi="Garamond"/>
          <w:sz w:val="24"/>
        </w:rPr>
        <w:t>indica i seguenti dati: domicilio fiscale …...................................................; codice fiscale ….........................................., partita IVA .......................................….;  indica l’indirizzo PEC oppure, solo in caso di concorrenti aventi sede in altri Stati membri, l’indirizzo di posta elettronica .......................................… ai fini delle comunicazioni di cui all’art.76 del Codice;</w:t>
      </w:r>
    </w:p>
    <w:p w:rsidR="00076967" w:rsidRPr="00076967" w:rsidRDefault="00076967" w:rsidP="00076967">
      <w:pPr>
        <w:pStyle w:val="e2"/>
        <w:numPr>
          <w:ilvl w:val="0"/>
          <w:numId w:val="20"/>
        </w:numPr>
        <w:rPr>
          <w:rFonts w:ascii="Garamond" w:hAnsi="Garamond"/>
          <w:sz w:val="24"/>
        </w:rPr>
      </w:pPr>
      <w:r w:rsidRPr="00076967">
        <w:rPr>
          <w:rFonts w:ascii="Garamond" w:hAnsi="Garamond"/>
          <w:sz w:val="24"/>
        </w:rPr>
        <w:t>dichiara:</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□di autorizzare, qualora un partecipante alla gara eserciti la facoltà di “accesso agli atti”, la stazione appaltante a rilasciare copia di tutta la documentazione presentata per la partecipazione alla gara;</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w:t>
      </w:r>
      <w:r w:rsidRPr="00076967">
        <w:rPr>
          <w:rFonts w:ascii="Garamond" w:hAnsi="Garamond"/>
          <w:i/>
          <w:sz w:val="24"/>
        </w:rPr>
        <w:t>in alternativa</w:t>
      </w:r>
      <w:r w:rsidRPr="00076967">
        <w:rPr>
          <w:rFonts w:ascii="Garamond" w:hAnsi="Garamond"/>
          <w:sz w:val="24"/>
        </w:rPr>
        <w:t>)</w:t>
      </w:r>
    </w:p>
    <w:p w:rsidR="00076967" w:rsidRPr="00076967" w:rsidRDefault="00076967" w:rsidP="00076967">
      <w:pPr>
        <w:pStyle w:val="e2"/>
        <w:numPr>
          <w:ilvl w:val="0"/>
          <w:numId w:val="0"/>
        </w:numPr>
        <w:ind w:left="709"/>
        <w:rPr>
          <w:rFonts w:ascii="Garamond" w:hAnsi="Garamond"/>
          <w:sz w:val="24"/>
        </w:rPr>
      </w:pPr>
      <w:r w:rsidRPr="00076967">
        <w:rPr>
          <w:rFonts w:ascii="Garamond" w:hAnsi="Garamond"/>
          <w:sz w:val="24"/>
        </w:rPr>
        <w:t>□di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076967">
        <w:rPr>
          <w:rFonts w:ascii="Garamond" w:hAnsi="Garamond"/>
          <w:i/>
          <w:sz w:val="24"/>
        </w:rPr>
        <w:t xml:space="preserve">Si precisa che tale dichiarazione dovrà essere adeguatamente motivata e comprovata ai sensi dell’art. 53, comma 5, </w:t>
      </w:r>
      <w:proofErr w:type="spellStart"/>
      <w:r w:rsidRPr="00076967">
        <w:rPr>
          <w:rFonts w:ascii="Garamond" w:hAnsi="Garamond"/>
          <w:i/>
          <w:sz w:val="24"/>
        </w:rPr>
        <w:t>lett</w:t>
      </w:r>
      <w:proofErr w:type="spellEnd"/>
      <w:r w:rsidRPr="00076967">
        <w:rPr>
          <w:rFonts w:ascii="Garamond" w:hAnsi="Garamond"/>
          <w:i/>
          <w:sz w:val="24"/>
        </w:rPr>
        <w:t>. a), del Codice.</w:t>
      </w:r>
      <w:r w:rsidRPr="00076967">
        <w:rPr>
          <w:rFonts w:ascii="Garamond" w:hAnsi="Garamond"/>
          <w:sz w:val="24"/>
        </w:rPr>
        <w:t>)</w:t>
      </w:r>
    </w:p>
    <w:p w:rsidR="00076967" w:rsidRPr="00076967" w:rsidRDefault="00076967" w:rsidP="00076967">
      <w:pPr>
        <w:pStyle w:val="e2"/>
        <w:numPr>
          <w:ilvl w:val="0"/>
          <w:numId w:val="20"/>
        </w:numPr>
        <w:rPr>
          <w:rFonts w:ascii="Garamond" w:hAnsi="Garamond"/>
          <w:sz w:val="24"/>
        </w:rPr>
      </w:pPr>
      <w:bookmarkStart w:id="7" w:name="_Ref501016544"/>
      <w:r w:rsidRPr="00076967">
        <w:rPr>
          <w:rFonts w:ascii="Garamond" w:hAnsi="Garamond"/>
          <w:sz w:val="24"/>
        </w:rPr>
        <w:t>□ 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7"/>
    </w:p>
    <w:p w:rsidR="00BC6DAD" w:rsidRPr="00076967" w:rsidRDefault="00076967" w:rsidP="00076967">
      <w:pPr>
        <w:pStyle w:val="e2"/>
        <w:numPr>
          <w:ilvl w:val="0"/>
          <w:numId w:val="20"/>
        </w:numPr>
        <w:rPr>
          <w:rFonts w:ascii="Garamond" w:hAnsi="Garamond"/>
          <w:sz w:val="24"/>
        </w:rPr>
      </w:pPr>
      <w:bookmarkStart w:id="8" w:name="_Ref496787048"/>
      <w:bookmarkStart w:id="9" w:name="_Ref501016558"/>
      <w:r w:rsidRPr="00076967">
        <w:rPr>
          <w:rFonts w:ascii="Garamond" w:hAnsi="Garamond"/>
          <w:sz w:val="24"/>
        </w:rPr>
        <w:t xml:space="preserve"> (</w:t>
      </w:r>
      <w:r w:rsidRPr="00076967">
        <w:rPr>
          <w:rFonts w:ascii="Garamond" w:hAnsi="Garamond"/>
          <w:i/>
          <w:sz w:val="24"/>
        </w:rPr>
        <w:t xml:space="preserve">solo </w:t>
      </w:r>
      <w:r w:rsidRPr="00076967">
        <w:rPr>
          <w:rFonts w:ascii="Garamond" w:hAnsi="Garamond" w:cs="Calibri"/>
          <w:i/>
          <w:sz w:val="24"/>
        </w:rPr>
        <w:t>gli operatori economici ammessi al concordato preventivo con continuità aziendale di cui all’art. 186 bis del R.D. 16 marzo 1942, n. 267</w:t>
      </w:r>
      <w:r w:rsidRPr="00076967">
        <w:rPr>
          <w:rFonts w:ascii="Garamond" w:hAnsi="Garamond" w:cs="Calibri"/>
          <w:sz w:val="24"/>
        </w:rPr>
        <w:t xml:space="preserve">) </w:t>
      </w:r>
      <w:r w:rsidRPr="00076967">
        <w:rPr>
          <w:rFonts w:ascii="Garamond" w:hAnsi="Garamond"/>
          <w:sz w:val="24"/>
        </w:rPr>
        <w:t xml:space="preserve">indica, ad integrazione di quanto indicato nella parte III, sez. C, </w:t>
      </w:r>
      <w:proofErr w:type="spellStart"/>
      <w:r w:rsidRPr="00076967">
        <w:rPr>
          <w:rFonts w:ascii="Garamond" w:hAnsi="Garamond"/>
          <w:sz w:val="24"/>
        </w:rPr>
        <w:t>lett</w:t>
      </w:r>
      <w:proofErr w:type="spellEnd"/>
      <w:r w:rsidRPr="00076967">
        <w:rPr>
          <w:rFonts w:ascii="Garamond" w:hAnsi="Garamond"/>
          <w:sz w:val="24"/>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w:t>
      </w:r>
      <w:bookmarkEnd w:id="8"/>
      <w:r w:rsidRPr="00076967">
        <w:rPr>
          <w:rFonts w:ascii="Garamond" w:hAnsi="Garamond"/>
          <w:sz w:val="24"/>
        </w:rPr>
        <w:t xml:space="preserve"> R.D. 16 marzo 1942, n. 267.</w:t>
      </w:r>
      <w:bookmarkEnd w:id="9"/>
    </w:p>
    <w:p w:rsidR="00BC6DAD" w:rsidRPr="00076967" w:rsidRDefault="00BC6DAD" w:rsidP="00BC6DAD">
      <w:pPr>
        <w:rPr>
          <w:rFonts w:ascii="Garamond" w:hAnsi="Garamond"/>
          <w:lang w:eastAsia="it-IT"/>
        </w:rPr>
      </w:pPr>
    </w:p>
    <w:p w:rsidR="00BC6DAD" w:rsidRPr="00076967" w:rsidRDefault="00BC6DAD" w:rsidP="00BC6DAD">
      <w:pPr>
        <w:ind w:left="-567"/>
        <w:rPr>
          <w:rFonts w:ascii="Garamond" w:hAnsi="Garamond"/>
          <w:b/>
          <w:bCs/>
        </w:rPr>
      </w:pPr>
    </w:p>
    <w:p w:rsidR="00202C65" w:rsidRPr="00076967" w:rsidRDefault="00202C65">
      <w:pPr>
        <w:spacing w:line="360" w:lineRule="auto"/>
        <w:ind w:left="-567"/>
        <w:rPr>
          <w:rFonts w:ascii="Garamond" w:hAnsi="Garamond"/>
        </w:rPr>
      </w:pPr>
    </w:p>
    <w:p w:rsidR="00DE498E" w:rsidRPr="00076967" w:rsidRDefault="00DE498E">
      <w:pPr>
        <w:spacing w:line="360" w:lineRule="auto"/>
        <w:ind w:left="-567"/>
        <w:rPr>
          <w:rFonts w:ascii="Garamond" w:hAnsi="Garamond"/>
        </w:rPr>
      </w:pPr>
      <w:r w:rsidRPr="00076967">
        <w:rPr>
          <w:rFonts w:ascii="Garamond" w:hAnsi="Garamond"/>
        </w:rPr>
        <w:t>Luogo e data, _____________________</w:t>
      </w:r>
      <w:r w:rsidRPr="00076967">
        <w:rPr>
          <w:rFonts w:ascii="Garamond" w:hAnsi="Garamond"/>
        </w:rPr>
        <w:tab/>
      </w:r>
    </w:p>
    <w:tbl>
      <w:tblPr>
        <w:tblW w:w="0" w:type="auto"/>
        <w:tblLook w:val="04A0" w:firstRow="1" w:lastRow="0" w:firstColumn="1" w:lastColumn="0" w:noHBand="0" w:noVBand="1"/>
      </w:tblPr>
      <w:tblGrid>
        <w:gridCol w:w="4593"/>
        <w:gridCol w:w="4621"/>
      </w:tblGrid>
      <w:tr w:rsidR="003E3448" w:rsidRPr="00076967" w:rsidTr="00BF155C">
        <w:tc>
          <w:tcPr>
            <w:tcW w:w="4593" w:type="dxa"/>
            <w:shd w:val="clear" w:color="auto" w:fill="auto"/>
          </w:tcPr>
          <w:p w:rsidR="003E3448" w:rsidRPr="00076967" w:rsidRDefault="003E3448" w:rsidP="00950693">
            <w:pPr>
              <w:tabs>
                <w:tab w:val="left" w:pos="2880"/>
              </w:tabs>
              <w:spacing w:after="120"/>
              <w:jc w:val="center"/>
              <w:rPr>
                <w:rFonts w:ascii="Garamond" w:hAnsi="Garamond" w:cs="Tahoma"/>
              </w:rPr>
            </w:pPr>
          </w:p>
        </w:tc>
        <w:tc>
          <w:tcPr>
            <w:tcW w:w="4621" w:type="dxa"/>
            <w:shd w:val="clear" w:color="auto" w:fill="auto"/>
          </w:tcPr>
          <w:p w:rsidR="003E3448" w:rsidRPr="00076967" w:rsidRDefault="003E3448" w:rsidP="00950693">
            <w:pPr>
              <w:tabs>
                <w:tab w:val="left" w:pos="2880"/>
              </w:tabs>
              <w:spacing w:after="120"/>
              <w:jc w:val="center"/>
              <w:rPr>
                <w:rFonts w:ascii="Garamond" w:hAnsi="Garamond" w:cs="Tahoma"/>
              </w:rPr>
            </w:pPr>
            <w:r w:rsidRPr="00076967">
              <w:rPr>
                <w:rFonts w:ascii="Garamond" w:hAnsi="Garamond" w:cs="Tahoma"/>
              </w:rPr>
              <w:t>FIRMA DEL DICHIARANTE</w:t>
            </w:r>
          </w:p>
          <w:p w:rsidR="003E3448" w:rsidRPr="00076967" w:rsidRDefault="003E3448" w:rsidP="00950693">
            <w:pPr>
              <w:tabs>
                <w:tab w:val="left" w:pos="2880"/>
              </w:tabs>
              <w:spacing w:after="120"/>
              <w:jc w:val="center"/>
              <w:rPr>
                <w:rFonts w:ascii="Garamond" w:hAnsi="Garamond" w:cs="Tahoma"/>
              </w:rPr>
            </w:pPr>
            <w:r w:rsidRPr="00076967">
              <w:rPr>
                <w:rFonts w:ascii="Garamond" w:hAnsi="Garamond" w:cs="Tahoma"/>
                <w:i/>
              </w:rPr>
              <w:t>firmato digitalmente</w:t>
            </w:r>
          </w:p>
        </w:tc>
      </w:tr>
    </w:tbl>
    <w:p w:rsidR="00BF155C" w:rsidRPr="00076967" w:rsidRDefault="00BF155C" w:rsidP="00BF155C">
      <w:pPr>
        <w:pStyle w:val="Normale08"/>
        <w:spacing w:line="280" w:lineRule="exact"/>
        <w:rPr>
          <w:rFonts w:ascii="Garamond" w:hAnsi="Garamond"/>
          <w:bCs/>
          <w:iCs/>
          <w:sz w:val="24"/>
          <w:szCs w:val="24"/>
        </w:rPr>
      </w:pPr>
    </w:p>
    <w:sectPr w:rsidR="00BF155C" w:rsidRPr="00076967">
      <w:footerReference w:type="default" r:id="rId7"/>
      <w:pgSz w:w="11906" w:h="16838"/>
      <w:pgMar w:top="709" w:right="991" w:bottom="70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AD" w:rsidRDefault="00BC6DAD">
      <w:r>
        <w:separator/>
      </w:r>
    </w:p>
  </w:endnote>
  <w:endnote w:type="continuationSeparator" w:id="0">
    <w:p w:rsidR="00BC6DAD" w:rsidRDefault="00B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D" w:rsidRPr="004334FF" w:rsidRDefault="00BC6DAD"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071"/>
      <w:gridCol w:w="3070"/>
      <w:gridCol w:w="3751"/>
    </w:tblGrid>
    <w:tr w:rsidR="00BC6DAD" w:rsidRPr="004334FF" w:rsidTr="00D4292C">
      <w:tc>
        <w:tcPr>
          <w:tcW w:w="1552" w:type="pct"/>
          <w:shd w:val="clear" w:color="auto" w:fill="auto"/>
          <w:tcMar>
            <w:left w:w="0" w:type="dxa"/>
            <w:bottom w:w="0" w:type="dxa"/>
            <w:right w:w="0" w:type="dxa"/>
          </w:tcMar>
        </w:tcPr>
        <w:p w:rsidR="00BC6DAD" w:rsidRPr="004334FF" w:rsidRDefault="00BC6DAD" w:rsidP="00A73D4E">
          <w:pPr>
            <w:rPr>
              <w:rFonts w:ascii="Garamond" w:hAnsi="Garamond"/>
              <w:sz w:val="18"/>
              <w:szCs w:val="18"/>
            </w:rPr>
          </w:pPr>
        </w:p>
      </w:tc>
      <w:tc>
        <w:tcPr>
          <w:tcW w:w="1552" w:type="pct"/>
          <w:shd w:val="clear" w:color="auto" w:fill="auto"/>
          <w:tcMar>
            <w:left w:w="0" w:type="dxa"/>
            <w:bottom w:w="0" w:type="dxa"/>
            <w:right w:w="0" w:type="dxa"/>
          </w:tcMar>
        </w:tcPr>
        <w:p w:rsidR="00BC6DAD" w:rsidRPr="004334FF" w:rsidRDefault="00BC6DAD"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9B799F">
            <w:rPr>
              <w:rFonts w:ascii="Garamond" w:hAnsi="Garamond"/>
              <w:noProof/>
              <w:sz w:val="18"/>
              <w:szCs w:val="18"/>
            </w:rPr>
            <w:t>7</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9B799F">
            <w:rPr>
              <w:rFonts w:ascii="Garamond" w:hAnsi="Garamond"/>
              <w:noProof/>
              <w:sz w:val="18"/>
              <w:szCs w:val="18"/>
            </w:rPr>
            <w:t>7</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BC6DAD" w:rsidRPr="004334FF" w:rsidRDefault="00BC6DAD" w:rsidP="00A73D4E">
          <w:pPr>
            <w:jc w:val="right"/>
            <w:rPr>
              <w:rFonts w:ascii="Garamond" w:hAnsi="Garamond"/>
              <w:sz w:val="18"/>
              <w:szCs w:val="18"/>
            </w:rPr>
          </w:pPr>
        </w:p>
      </w:tc>
    </w:tr>
  </w:tbl>
  <w:p w:rsidR="00BC6DAD" w:rsidRPr="004334FF" w:rsidRDefault="00BC6DAD"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AD" w:rsidRDefault="00BC6DAD">
      <w:r>
        <w:separator/>
      </w:r>
    </w:p>
  </w:footnote>
  <w:footnote w:type="continuationSeparator" w:id="0">
    <w:p w:rsidR="00BC6DAD" w:rsidRDefault="00BC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8537A84"/>
    <w:multiLevelType w:val="hybridMultilevel"/>
    <w:tmpl w:val="30B2992A"/>
    <w:lvl w:ilvl="0" w:tplc="C0B44E1E">
      <w:start w:val="1"/>
      <w:numFmt w:val="bullet"/>
      <w:lvlText w:val="□"/>
      <w:lvlJc w:val="left"/>
      <w:pPr>
        <w:tabs>
          <w:tab w:val="num" w:pos="397"/>
        </w:tabs>
        <w:ind w:left="397" w:hanging="397"/>
      </w:pPr>
      <w:rPr>
        <w:rFonts w:ascii="Arial" w:hAnsi="Arial" w:hint="default"/>
        <w:b w:val="0"/>
        <w:i/>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A73C8"/>
    <w:multiLevelType w:val="hybridMultilevel"/>
    <w:tmpl w:val="38765C86"/>
    <w:lvl w:ilvl="0" w:tplc="C0B44E1E">
      <w:start w:val="1"/>
      <w:numFmt w:val="bullet"/>
      <w:lvlText w:val="□"/>
      <w:lvlJc w:val="left"/>
      <w:pPr>
        <w:ind w:left="720" w:hanging="360"/>
      </w:pPr>
      <w:rPr>
        <w:rFonts w:ascii="Arial" w:hAnsi="Arial" w:hint="default"/>
        <w:sz w:val="30"/>
        <w:szCs w:val="3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60D1C"/>
    <w:multiLevelType w:val="hybridMultilevel"/>
    <w:tmpl w:val="54C8D44C"/>
    <w:lvl w:ilvl="0" w:tplc="6276BEDA">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4C66BF4"/>
    <w:multiLevelType w:val="hybridMultilevel"/>
    <w:tmpl w:val="EFAAE75A"/>
    <w:lvl w:ilvl="0" w:tplc="04100001">
      <w:start w:val="1"/>
      <w:numFmt w:val="bullet"/>
      <w:lvlText w:val=""/>
      <w:lvlJc w:val="left"/>
      <w:pPr>
        <w:ind w:left="1517" w:hanging="360"/>
      </w:pPr>
      <w:rPr>
        <w:rFonts w:ascii="Symbol" w:hAnsi="Symbol" w:hint="default"/>
      </w:rPr>
    </w:lvl>
    <w:lvl w:ilvl="1" w:tplc="04100003" w:tentative="1">
      <w:start w:val="1"/>
      <w:numFmt w:val="bullet"/>
      <w:lvlText w:val="o"/>
      <w:lvlJc w:val="left"/>
      <w:pPr>
        <w:ind w:left="2237" w:hanging="360"/>
      </w:pPr>
      <w:rPr>
        <w:rFonts w:ascii="Courier New" w:hAnsi="Courier New" w:cs="Courier New" w:hint="default"/>
      </w:rPr>
    </w:lvl>
    <w:lvl w:ilvl="2" w:tplc="04100005" w:tentative="1">
      <w:start w:val="1"/>
      <w:numFmt w:val="bullet"/>
      <w:lvlText w:val=""/>
      <w:lvlJc w:val="left"/>
      <w:pPr>
        <w:ind w:left="2957" w:hanging="360"/>
      </w:pPr>
      <w:rPr>
        <w:rFonts w:ascii="Wingdings" w:hAnsi="Wingdings" w:hint="default"/>
      </w:rPr>
    </w:lvl>
    <w:lvl w:ilvl="3" w:tplc="04100001" w:tentative="1">
      <w:start w:val="1"/>
      <w:numFmt w:val="bullet"/>
      <w:lvlText w:val=""/>
      <w:lvlJc w:val="left"/>
      <w:pPr>
        <w:ind w:left="3677" w:hanging="360"/>
      </w:pPr>
      <w:rPr>
        <w:rFonts w:ascii="Symbol" w:hAnsi="Symbol" w:hint="default"/>
      </w:rPr>
    </w:lvl>
    <w:lvl w:ilvl="4" w:tplc="04100003" w:tentative="1">
      <w:start w:val="1"/>
      <w:numFmt w:val="bullet"/>
      <w:lvlText w:val="o"/>
      <w:lvlJc w:val="left"/>
      <w:pPr>
        <w:ind w:left="4397" w:hanging="360"/>
      </w:pPr>
      <w:rPr>
        <w:rFonts w:ascii="Courier New" w:hAnsi="Courier New" w:cs="Courier New" w:hint="default"/>
      </w:rPr>
    </w:lvl>
    <w:lvl w:ilvl="5" w:tplc="04100005" w:tentative="1">
      <w:start w:val="1"/>
      <w:numFmt w:val="bullet"/>
      <w:lvlText w:val=""/>
      <w:lvlJc w:val="left"/>
      <w:pPr>
        <w:ind w:left="5117" w:hanging="360"/>
      </w:pPr>
      <w:rPr>
        <w:rFonts w:ascii="Wingdings" w:hAnsi="Wingdings" w:hint="default"/>
      </w:rPr>
    </w:lvl>
    <w:lvl w:ilvl="6" w:tplc="04100001" w:tentative="1">
      <w:start w:val="1"/>
      <w:numFmt w:val="bullet"/>
      <w:lvlText w:val=""/>
      <w:lvlJc w:val="left"/>
      <w:pPr>
        <w:ind w:left="5837" w:hanging="360"/>
      </w:pPr>
      <w:rPr>
        <w:rFonts w:ascii="Symbol" w:hAnsi="Symbol" w:hint="default"/>
      </w:rPr>
    </w:lvl>
    <w:lvl w:ilvl="7" w:tplc="04100003" w:tentative="1">
      <w:start w:val="1"/>
      <w:numFmt w:val="bullet"/>
      <w:lvlText w:val="o"/>
      <w:lvlJc w:val="left"/>
      <w:pPr>
        <w:ind w:left="6557" w:hanging="360"/>
      </w:pPr>
      <w:rPr>
        <w:rFonts w:ascii="Courier New" w:hAnsi="Courier New" w:cs="Courier New" w:hint="default"/>
      </w:rPr>
    </w:lvl>
    <w:lvl w:ilvl="8" w:tplc="04100005" w:tentative="1">
      <w:start w:val="1"/>
      <w:numFmt w:val="bullet"/>
      <w:lvlText w:val=""/>
      <w:lvlJc w:val="left"/>
      <w:pPr>
        <w:ind w:left="7277" w:hanging="360"/>
      </w:pPr>
      <w:rPr>
        <w:rFonts w:ascii="Wingdings" w:hAnsi="Wingdings" w:hint="default"/>
      </w:rPr>
    </w:lvl>
  </w:abstractNum>
  <w:abstractNum w:abstractNumId="7" w15:restartNumberingAfterBreak="0">
    <w:nsid w:val="262D349E"/>
    <w:multiLevelType w:val="hybridMultilevel"/>
    <w:tmpl w:val="8EE6A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27502D"/>
    <w:multiLevelType w:val="hybridMultilevel"/>
    <w:tmpl w:val="763E864A"/>
    <w:lvl w:ilvl="0" w:tplc="47D66ED4">
      <w:start w:val="1"/>
      <w:numFmt w:val="bullet"/>
      <w:lvlText w:val="□"/>
      <w:lvlJc w:val="left"/>
      <w:pPr>
        <w:tabs>
          <w:tab w:val="num" w:pos="397"/>
        </w:tabs>
        <w:ind w:left="397" w:hanging="397"/>
      </w:pPr>
      <w:rPr>
        <w:rFonts w:ascii="Tahoma" w:hAnsi="Tahoma" w:cs="Tahoma" w:hint="default"/>
        <w:b w:val="0"/>
        <w:i w:val="0"/>
        <w:color w:val="auto"/>
        <w:sz w:val="28"/>
        <w:szCs w:val="28"/>
      </w:rPr>
    </w:lvl>
    <w:lvl w:ilvl="1" w:tplc="1D3E4830">
      <w:start w:val="1"/>
      <w:numFmt w:val="lowerLetter"/>
      <w:lvlText w:val="%2."/>
      <w:lvlJc w:val="left"/>
      <w:pPr>
        <w:tabs>
          <w:tab w:val="num" w:pos="454"/>
        </w:tabs>
        <w:ind w:left="454" w:hanging="454"/>
      </w:pPr>
      <w:rPr>
        <w:rFonts w:hint="default"/>
        <w:b w:val="0"/>
        <w:i/>
        <w:sz w:val="18"/>
        <w:szCs w:val="18"/>
      </w:rPr>
    </w:lvl>
    <w:lvl w:ilvl="2" w:tplc="5860DA3C">
      <w:start w:val="4"/>
      <w:numFmt w:val="upperLetter"/>
      <w:lvlText w:val="%3)"/>
      <w:lvlJc w:val="left"/>
      <w:pPr>
        <w:ind w:left="2340" w:hanging="360"/>
      </w:pPr>
      <w:rPr>
        <w:rFonts w:cs="Calibri" w:hint="default"/>
        <w:b/>
        <w:sz w:val="20"/>
        <w:szCs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8456C"/>
    <w:multiLevelType w:val="hybridMultilevel"/>
    <w:tmpl w:val="FCBA03A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2C7D7D87"/>
    <w:multiLevelType w:val="hybridMultilevel"/>
    <w:tmpl w:val="694C24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58126F"/>
    <w:multiLevelType w:val="hybridMultilevel"/>
    <w:tmpl w:val="D7BABA22"/>
    <w:lvl w:ilvl="0" w:tplc="04100017">
      <w:start w:val="1"/>
      <w:numFmt w:val="lowerLetter"/>
      <w:lvlText w:val="%1)"/>
      <w:lvlJc w:val="left"/>
      <w:pPr>
        <w:ind w:left="2158" w:hanging="360"/>
      </w:pPr>
    </w:lvl>
    <w:lvl w:ilvl="1" w:tplc="04100019" w:tentative="1">
      <w:start w:val="1"/>
      <w:numFmt w:val="lowerLetter"/>
      <w:lvlText w:val="%2."/>
      <w:lvlJc w:val="left"/>
      <w:pPr>
        <w:ind w:left="2878" w:hanging="360"/>
      </w:pPr>
    </w:lvl>
    <w:lvl w:ilvl="2" w:tplc="0410001B" w:tentative="1">
      <w:start w:val="1"/>
      <w:numFmt w:val="lowerRoman"/>
      <w:lvlText w:val="%3."/>
      <w:lvlJc w:val="right"/>
      <w:pPr>
        <w:ind w:left="3598" w:hanging="180"/>
      </w:pPr>
    </w:lvl>
    <w:lvl w:ilvl="3" w:tplc="0410000F" w:tentative="1">
      <w:start w:val="1"/>
      <w:numFmt w:val="decimal"/>
      <w:lvlText w:val="%4."/>
      <w:lvlJc w:val="left"/>
      <w:pPr>
        <w:ind w:left="4318" w:hanging="360"/>
      </w:pPr>
    </w:lvl>
    <w:lvl w:ilvl="4" w:tplc="04100019" w:tentative="1">
      <w:start w:val="1"/>
      <w:numFmt w:val="lowerLetter"/>
      <w:lvlText w:val="%5."/>
      <w:lvlJc w:val="left"/>
      <w:pPr>
        <w:ind w:left="5038" w:hanging="360"/>
      </w:pPr>
    </w:lvl>
    <w:lvl w:ilvl="5" w:tplc="0410001B" w:tentative="1">
      <w:start w:val="1"/>
      <w:numFmt w:val="lowerRoman"/>
      <w:lvlText w:val="%6."/>
      <w:lvlJc w:val="right"/>
      <w:pPr>
        <w:ind w:left="5758" w:hanging="180"/>
      </w:pPr>
    </w:lvl>
    <w:lvl w:ilvl="6" w:tplc="0410000F" w:tentative="1">
      <w:start w:val="1"/>
      <w:numFmt w:val="decimal"/>
      <w:lvlText w:val="%7."/>
      <w:lvlJc w:val="left"/>
      <w:pPr>
        <w:ind w:left="6478" w:hanging="360"/>
      </w:pPr>
    </w:lvl>
    <w:lvl w:ilvl="7" w:tplc="04100019" w:tentative="1">
      <w:start w:val="1"/>
      <w:numFmt w:val="lowerLetter"/>
      <w:lvlText w:val="%8."/>
      <w:lvlJc w:val="left"/>
      <w:pPr>
        <w:ind w:left="7198" w:hanging="360"/>
      </w:pPr>
    </w:lvl>
    <w:lvl w:ilvl="8" w:tplc="0410001B" w:tentative="1">
      <w:start w:val="1"/>
      <w:numFmt w:val="lowerRoman"/>
      <w:lvlText w:val="%9."/>
      <w:lvlJc w:val="right"/>
      <w:pPr>
        <w:ind w:left="7918" w:hanging="180"/>
      </w:pPr>
    </w:lvl>
  </w:abstractNum>
  <w:abstractNum w:abstractNumId="12" w15:restartNumberingAfterBreak="0">
    <w:nsid w:val="3F684B23"/>
    <w:multiLevelType w:val="hybridMultilevel"/>
    <w:tmpl w:val="6CD4A188"/>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D441F3"/>
    <w:multiLevelType w:val="hybridMultilevel"/>
    <w:tmpl w:val="A2D68852"/>
    <w:lvl w:ilvl="0" w:tplc="04100011">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15" w15:restartNumberingAfterBreak="0">
    <w:nsid w:val="46B14577"/>
    <w:multiLevelType w:val="hybridMultilevel"/>
    <w:tmpl w:val="F564AA4A"/>
    <w:lvl w:ilvl="0" w:tplc="C0B44E1E">
      <w:start w:val="1"/>
      <w:numFmt w:val="bullet"/>
      <w:lvlText w:val="□"/>
      <w:lvlJc w:val="left"/>
      <w:pPr>
        <w:tabs>
          <w:tab w:val="num" w:pos="454"/>
        </w:tabs>
        <w:ind w:left="454" w:hanging="454"/>
      </w:pPr>
      <w:rPr>
        <w:rFonts w:ascii="Arial" w:hAnsi="Arial" w:hint="default"/>
        <w:i w:val="0"/>
        <w:sz w:val="30"/>
        <w:szCs w:val="30"/>
      </w:rPr>
    </w:lvl>
    <w:lvl w:ilvl="1" w:tplc="8496D85C">
      <w:numFmt w:val="bullet"/>
      <w:lvlText w:val=""/>
      <w:lvlJc w:val="left"/>
      <w:pPr>
        <w:ind w:left="1440" w:hanging="360"/>
      </w:pPr>
      <w:rPr>
        <w:rFonts w:ascii="Symbol" w:eastAsia="Times New Roman" w:hAnsi="Symbol"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31225A"/>
    <w:multiLevelType w:val="hybridMultilevel"/>
    <w:tmpl w:val="C700C352"/>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434911"/>
    <w:multiLevelType w:val="hybridMultilevel"/>
    <w:tmpl w:val="EA905962"/>
    <w:lvl w:ilvl="0" w:tplc="0AA6E36A">
      <w:numFmt w:val="bullet"/>
      <w:lvlText w:val="-"/>
      <w:lvlJc w:val="left"/>
      <w:pPr>
        <w:ind w:left="360" w:hanging="360"/>
      </w:pPr>
      <w:rPr>
        <w:rFonts w:ascii="Calibri" w:eastAsia="Calibri"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150315"/>
    <w:multiLevelType w:val="hybridMultilevel"/>
    <w:tmpl w:val="75945274"/>
    <w:lvl w:ilvl="0" w:tplc="BFB40E20">
      <w:start w:val="1"/>
      <w:numFmt w:val="lowerLetter"/>
      <w:lvlText w:val="%1)"/>
      <w:lvlJc w:val="left"/>
      <w:pPr>
        <w:ind w:left="360" w:hanging="360"/>
      </w:pPr>
      <w:rPr>
        <w:b/>
        <w:bCs/>
        <w:sz w:val="24"/>
        <w:szCs w:val="24"/>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BF47C72"/>
    <w:multiLevelType w:val="hybridMultilevel"/>
    <w:tmpl w:val="4D4025EE"/>
    <w:lvl w:ilvl="0" w:tplc="A12477C2">
      <w:start w:val="1"/>
      <w:numFmt w:val="decimal"/>
      <w:pStyle w:val="e2"/>
      <w:lvlText w:val="%1."/>
      <w:lvlJc w:val="left"/>
      <w:pPr>
        <w:tabs>
          <w:tab w:val="num" w:pos="0"/>
        </w:tabs>
        <w:ind w:left="567" w:hanging="283"/>
      </w:pPr>
      <w:rPr>
        <w:rFonts w:ascii="Arial Narrow" w:hAnsi="Arial Narrow"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21" w15:restartNumberingAfterBreak="0">
    <w:nsid w:val="7ADA5201"/>
    <w:multiLevelType w:val="hybridMultilevel"/>
    <w:tmpl w:val="67860AD4"/>
    <w:lvl w:ilvl="0" w:tplc="E06AF840">
      <w:start w:val="1"/>
      <w:numFmt w:val="lowerLetter"/>
      <w:pStyle w:val="aelenc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20"/>
  </w:num>
  <w:num w:numId="5">
    <w:abstractNumId w:val="13"/>
  </w:num>
  <w:num w:numId="6">
    <w:abstractNumId w:val="8"/>
  </w:num>
  <w:num w:numId="7">
    <w:abstractNumId w:val="3"/>
  </w:num>
  <w:num w:numId="8">
    <w:abstractNumId w:val="11"/>
  </w:num>
  <w:num w:numId="9">
    <w:abstractNumId w:val="5"/>
  </w:num>
  <w:num w:numId="10">
    <w:abstractNumId w:val="16"/>
  </w:num>
  <w:num w:numId="11">
    <w:abstractNumId w:val="12"/>
  </w:num>
  <w:num w:numId="12">
    <w:abstractNumId w:val="15"/>
  </w:num>
  <w:num w:numId="13">
    <w:abstractNumId w:val="10"/>
  </w:num>
  <w:num w:numId="14">
    <w:abstractNumId w:val="4"/>
  </w:num>
  <w:num w:numId="15">
    <w:abstractNumId w:val="18"/>
  </w:num>
  <w:num w:numId="16">
    <w:abstractNumId w:val="14"/>
  </w:num>
  <w:num w:numId="17">
    <w:abstractNumId w:val="17"/>
  </w:num>
  <w:num w:numId="18">
    <w:abstractNumId w:val="7"/>
  </w:num>
  <w:num w:numId="19">
    <w:abstractNumId w:val="6"/>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4188F"/>
    <w:rsid w:val="00076967"/>
    <w:rsid w:val="00077F90"/>
    <w:rsid w:val="0008775E"/>
    <w:rsid w:val="000F4375"/>
    <w:rsid w:val="0012110D"/>
    <w:rsid w:val="001533B5"/>
    <w:rsid w:val="00202C65"/>
    <w:rsid w:val="00210208"/>
    <w:rsid w:val="002E31D1"/>
    <w:rsid w:val="003048FB"/>
    <w:rsid w:val="00320639"/>
    <w:rsid w:val="00347E1F"/>
    <w:rsid w:val="003E3448"/>
    <w:rsid w:val="003F29C4"/>
    <w:rsid w:val="00405DE1"/>
    <w:rsid w:val="004334FF"/>
    <w:rsid w:val="004440BC"/>
    <w:rsid w:val="004666AB"/>
    <w:rsid w:val="004727D9"/>
    <w:rsid w:val="004C5187"/>
    <w:rsid w:val="004D7373"/>
    <w:rsid w:val="00512379"/>
    <w:rsid w:val="00522977"/>
    <w:rsid w:val="00527C71"/>
    <w:rsid w:val="00563055"/>
    <w:rsid w:val="006005A3"/>
    <w:rsid w:val="006400FE"/>
    <w:rsid w:val="006C2E0E"/>
    <w:rsid w:val="006C4BE5"/>
    <w:rsid w:val="00752B5F"/>
    <w:rsid w:val="007A1CC0"/>
    <w:rsid w:val="007D35AC"/>
    <w:rsid w:val="00950693"/>
    <w:rsid w:val="00961C7A"/>
    <w:rsid w:val="009B799F"/>
    <w:rsid w:val="009F0799"/>
    <w:rsid w:val="00A026F4"/>
    <w:rsid w:val="00A34EB8"/>
    <w:rsid w:val="00A45148"/>
    <w:rsid w:val="00A73D4E"/>
    <w:rsid w:val="00A80F2B"/>
    <w:rsid w:val="00AA1444"/>
    <w:rsid w:val="00AC5E75"/>
    <w:rsid w:val="00B9205F"/>
    <w:rsid w:val="00BC64DB"/>
    <w:rsid w:val="00BC6DAD"/>
    <w:rsid w:val="00BD3C9D"/>
    <w:rsid w:val="00BF155C"/>
    <w:rsid w:val="00C102F8"/>
    <w:rsid w:val="00C12371"/>
    <w:rsid w:val="00C4533C"/>
    <w:rsid w:val="00CE0DD5"/>
    <w:rsid w:val="00D1571E"/>
    <w:rsid w:val="00D36C75"/>
    <w:rsid w:val="00D41E7D"/>
    <w:rsid w:val="00D4292C"/>
    <w:rsid w:val="00D43D87"/>
    <w:rsid w:val="00D53F3F"/>
    <w:rsid w:val="00D819FD"/>
    <w:rsid w:val="00DE498E"/>
    <w:rsid w:val="00DE784D"/>
    <w:rsid w:val="00E01FF8"/>
    <w:rsid w:val="00E07717"/>
    <w:rsid w:val="00E75B69"/>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pPr>
      <w:widowControl w:val="0"/>
      <w:tabs>
        <w:tab w:val="center" w:pos="4819"/>
        <w:tab w:val="right" w:pos="9638"/>
      </w:tabs>
    </w:pPr>
    <w:rPr>
      <w:szCs w:val="20"/>
    </w:rPr>
  </w:style>
  <w:style w:type="paragraph" w:styleId="Intestazione">
    <w:name w:val="header"/>
    <w:basedOn w:val="Normale"/>
    <w:link w:val="IntestazioneCarattere"/>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rsid w:val="00014108"/>
    <w:rPr>
      <w:sz w:val="24"/>
      <w:lang w:eastAsia="zh-CN"/>
    </w:rPr>
  </w:style>
  <w:style w:type="character" w:customStyle="1" w:styleId="PidipaginaCarattere">
    <w:name w:val="Piè di pagina Carattere"/>
    <w:link w:val="Pidipagina"/>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paragraph" w:styleId="Corpodeltesto2">
    <w:name w:val="Body Text 2"/>
    <w:basedOn w:val="Normale"/>
    <w:link w:val="Corpodeltesto2Carattere"/>
    <w:uiPriority w:val="99"/>
    <w:semiHidden/>
    <w:unhideWhenUsed/>
    <w:rsid w:val="00BF155C"/>
    <w:pPr>
      <w:spacing w:after="120" w:line="480" w:lineRule="auto"/>
    </w:pPr>
  </w:style>
  <w:style w:type="character" w:customStyle="1" w:styleId="Corpodeltesto2Carattere">
    <w:name w:val="Corpo del testo 2 Carattere"/>
    <w:basedOn w:val="Carpredefinitoparagrafo"/>
    <w:link w:val="Corpodeltesto2"/>
    <w:uiPriority w:val="99"/>
    <w:semiHidden/>
    <w:rsid w:val="00BF155C"/>
    <w:rPr>
      <w:sz w:val="24"/>
      <w:szCs w:val="24"/>
      <w:lang w:eastAsia="zh-CN"/>
    </w:rPr>
  </w:style>
  <w:style w:type="paragraph" w:customStyle="1" w:styleId="e2">
    <w:name w:val="e2"/>
    <w:basedOn w:val="Normale"/>
    <w:rsid w:val="00BC6DAD"/>
    <w:pPr>
      <w:numPr>
        <w:numId w:val="21"/>
      </w:numPr>
      <w:tabs>
        <w:tab w:val="left" w:pos="1418"/>
      </w:tabs>
      <w:suppressAutoHyphens w:val="0"/>
      <w:spacing w:after="120" w:line="300" w:lineRule="exact"/>
      <w:jc w:val="both"/>
    </w:pPr>
    <w:rPr>
      <w:rFonts w:ascii="Arial Narrow" w:hAnsi="Arial Narrow"/>
      <w:sz w:val="20"/>
      <w:lang w:eastAsia="it-IT"/>
    </w:rPr>
  </w:style>
  <w:style w:type="paragraph" w:customStyle="1" w:styleId="aelenco">
    <w:name w:val="a) elenco"/>
    <w:basedOn w:val="Normale"/>
    <w:next w:val="Normale"/>
    <w:autoRedefine/>
    <w:qFormat/>
    <w:rsid w:val="00BC6DAD"/>
    <w:pPr>
      <w:numPr>
        <w:numId w:val="22"/>
      </w:numPr>
      <w:suppressAutoHyphens w:val="0"/>
      <w:spacing w:after="120" w:line="280" w:lineRule="exact"/>
      <w:ind w:right="-1"/>
      <w:jc w:val="both"/>
    </w:pPr>
    <w:rPr>
      <w:rFonts w:ascii="Arial Narrow" w:eastAsia="Arial" w:hAnsi="Arial Narrow" w:cs="Arial"/>
      <w:iCs/>
      <w:noProof/>
      <w:snapToGrid w:val="0"/>
      <w:color w:val="000000"/>
      <w:spacing w:val="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0628">
      <w:bodyDiv w:val="1"/>
      <w:marLeft w:val="0"/>
      <w:marRight w:val="0"/>
      <w:marTop w:val="0"/>
      <w:marBottom w:val="0"/>
      <w:divBdr>
        <w:top w:val="none" w:sz="0" w:space="0" w:color="auto"/>
        <w:left w:val="none" w:sz="0" w:space="0" w:color="auto"/>
        <w:bottom w:val="none" w:sz="0" w:space="0" w:color="auto"/>
        <w:right w:val="none" w:sz="0" w:space="0" w:color="auto"/>
      </w:divBdr>
    </w:div>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10</cp:revision>
  <cp:lastPrinted>2017-06-08T13:58:00Z</cp:lastPrinted>
  <dcterms:created xsi:type="dcterms:W3CDTF">2021-12-01T14:55:00Z</dcterms:created>
  <dcterms:modified xsi:type="dcterms:W3CDTF">2021-12-17T09:26:00Z</dcterms:modified>
</cp:coreProperties>
</file>